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7" w:rsidRDefault="00F77AC5" w:rsidP="0085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-60325</wp:posOffset>
            </wp:positionV>
            <wp:extent cx="7059930" cy="9518650"/>
            <wp:effectExtent l="19050" t="0" r="7620" b="0"/>
            <wp:wrapTight wrapText="bothSides">
              <wp:wrapPolygon edited="0">
                <wp:start x="-58" y="0"/>
                <wp:lineTo x="-58" y="21571"/>
                <wp:lineTo x="21623" y="21571"/>
                <wp:lineTo x="21623" y="0"/>
                <wp:lineTo x="-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617" t="10663" r="43482" b="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951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9B7" w:rsidRDefault="00AB59B7" w:rsidP="0085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7DB">
        <w:rPr>
          <w:rFonts w:ascii="Times New Roman" w:hAnsi="Times New Roman" w:cs="Times New Roman"/>
          <w:sz w:val="28"/>
          <w:szCs w:val="28"/>
        </w:rPr>
        <w:t>ОГЛАВЛЕНИЕ</w:t>
      </w:r>
    </w:p>
    <w:p w:rsidR="00FF4F6F" w:rsidRPr="00C747DB" w:rsidRDefault="00FF4F6F" w:rsidP="0085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jc w:val="center"/>
        <w:tblInd w:w="1242" w:type="dxa"/>
        <w:tblLook w:val="04A0"/>
      </w:tblPr>
      <w:tblGrid>
        <w:gridCol w:w="480"/>
        <w:gridCol w:w="9296"/>
      </w:tblGrid>
      <w:tr w:rsidR="003B7B9D" w:rsidRPr="00C747DB" w:rsidTr="00545026">
        <w:trPr>
          <w:jc w:val="center"/>
        </w:trPr>
        <w:tc>
          <w:tcPr>
            <w:tcW w:w="480" w:type="dxa"/>
          </w:tcPr>
          <w:p w:rsidR="009935C5" w:rsidRPr="00C747DB" w:rsidRDefault="009935C5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96" w:type="dxa"/>
          </w:tcPr>
          <w:p w:rsidR="009935C5" w:rsidRPr="00C747DB" w:rsidRDefault="009935C5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программы…………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………………………………...................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……3</w:t>
            </w: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DC6566" w:rsidRPr="00C747DB" w:rsidRDefault="0054502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96" w:type="dxa"/>
          </w:tcPr>
          <w:p w:rsidR="00DC6566" w:rsidRPr="00C747DB" w:rsidRDefault="00DC6566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……..8</w:t>
            </w:r>
          </w:p>
          <w:p w:rsidR="00DC6566" w:rsidRPr="00C747DB" w:rsidRDefault="00DC6566" w:rsidP="00854A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9935C5" w:rsidRPr="00C747DB" w:rsidRDefault="0054502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5C5"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6" w:type="dxa"/>
          </w:tcPr>
          <w:p w:rsidR="009935C5" w:rsidRPr="00C747DB" w:rsidRDefault="009935C5" w:rsidP="00854A7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текущего состояния развития образовательного учреждения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……...8</w:t>
            </w: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9935C5" w:rsidRPr="00C747DB" w:rsidRDefault="0054502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35C5"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6" w:type="dxa"/>
          </w:tcPr>
          <w:p w:rsidR="009935C5" w:rsidRPr="00C747DB" w:rsidRDefault="009935C5" w:rsidP="0037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реализации программы…………………………………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  <w:r w:rsidR="00374F1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3B7B9D" w:rsidRPr="00C747DB" w:rsidRDefault="0054502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96" w:type="dxa"/>
          </w:tcPr>
          <w:p w:rsidR="003B7B9D" w:rsidRPr="00C747DB" w:rsidRDefault="003B7B9D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реализации программы с указанием конкретных сроков исполнения и ожидаемых результатов</w:t>
            </w:r>
            <w:r w:rsidR="00374F1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……………………………42</w:t>
            </w:r>
          </w:p>
          <w:p w:rsidR="003B7B9D" w:rsidRPr="00C747DB" w:rsidRDefault="003B7B9D" w:rsidP="00854A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9935C5" w:rsidRPr="00C747DB" w:rsidRDefault="0054502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5C5"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6" w:type="dxa"/>
          </w:tcPr>
          <w:p w:rsidR="009935C5" w:rsidRPr="00C747DB" w:rsidRDefault="009935C5" w:rsidP="0037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реализации программы……………………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="00374F1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3B7B9D" w:rsidRPr="00C747DB" w:rsidTr="00545026">
        <w:trPr>
          <w:jc w:val="center"/>
        </w:trPr>
        <w:tc>
          <w:tcPr>
            <w:tcW w:w="480" w:type="dxa"/>
          </w:tcPr>
          <w:p w:rsidR="00717E2E" w:rsidRPr="00C747DB" w:rsidRDefault="00717E2E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96" w:type="dxa"/>
          </w:tcPr>
          <w:p w:rsidR="00717E2E" w:rsidRPr="00C747DB" w:rsidRDefault="003B7B9D" w:rsidP="00374F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результаты, целевые индикаторы и показате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реализации программы.</w:t>
            </w:r>
            <w:r w:rsidR="00717E2E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  <w:r w:rsidR="0054502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</w:t>
            </w:r>
            <w:r w:rsidR="003D2EA9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374F1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66" w:rsidRPr="00C747DB" w:rsidRDefault="0041676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C01" w:rsidRPr="00C747DB" w:rsidRDefault="00D41C01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5C5" w:rsidRPr="00C747DB" w:rsidRDefault="009935C5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C01" w:rsidRPr="00C747DB" w:rsidRDefault="00D41C01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26" w:rsidRPr="00C747DB" w:rsidRDefault="0054502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26" w:rsidRPr="00C747DB" w:rsidRDefault="00545026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A90" w:rsidRPr="00C747DB" w:rsidRDefault="000C4A90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82" w:rsidRPr="00C747DB" w:rsidRDefault="00180C82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05" w:rsidRPr="00C747DB" w:rsidRDefault="00A01F05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1.Паспорт программы</w:t>
      </w:r>
    </w:p>
    <w:p w:rsidR="005F58A2" w:rsidRPr="00C747DB" w:rsidRDefault="005F58A2" w:rsidP="0085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6593"/>
      </w:tblGrid>
      <w:tr w:rsidR="003F0CAE" w:rsidRPr="00C747DB" w:rsidTr="003F0CAE">
        <w:tc>
          <w:tcPr>
            <w:tcW w:w="3369" w:type="dxa"/>
          </w:tcPr>
          <w:p w:rsidR="00B22B42" w:rsidRPr="00C747DB" w:rsidRDefault="00B22B42" w:rsidP="00854A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B22B42" w:rsidRPr="00C747DB" w:rsidRDefault="00B22B42" w:rsidP="00854A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B22B42" w:rsidRPr="00C747DB" w:rsidRDefault="00B22B42" w:rsidP="006D01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профессионального образовательного учреждения Ростовской области«Ростовское профессиональное училище № 5»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2017 – 2020 </w:t>
            </w:r>
            <w:r w:rsidR="003F0CAE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Нормативно-регламентирующие документы</w:t>
            </w:r>
          </w:p>
          <w:p w:rsidR="00B22B42" w:rsidRPr="00C747DB" w:rsidRDefault="00B22B42" w:rsidP="00854A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6D01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РФ от 29 декабря 2012 года № 273-ФЗ «Об образовании в Российской Федерации»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0CAE" w:rsidRPr="00C747DB" w:rsidRDefault="003F0CAE" w:rsidP="006D01EC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Федеральна</w:t>
            </w:r>
            <w:r w:rsidR="006D01EC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я целевая программа развития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на 2016 – 2020 годы, утвержденная Постановлением Правительства РФ от 23 мая 2015 года № 497 (с изменениями и дополнениями от 25 мая 2016 года), а так же изменениями и дополнениями, внесенными в </w:t>
            </w: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мероприятий («дорожную карту») «Изменения в отраслях социальной сферы, направленные на повышение эффективности образования в Ростовской област</w:t>
            </w:r>
            <w:r w:rsidR="006D01EC"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и», утверждённый Постановлением </w:t>
            </w: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Ростовской области от 25</w:t>
            </w:r>
            <w:proofErr w:type="gramEnd"/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апреля 2013 года № 241; </w:t>
            </w:r>
          </w:p>
          <w:p w:rsidR="003F0CAE" w:rsidRPr="00C747DB" w:rsidRDefault="003F0CAE" w:rsidP="006D01EC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Областной  закон  Ростовской области от 14 ноября 2013 года № 26-ЗС «Об образовании в Ростовской области»;</w:t>
            </w:r>
          </w:p>
          <w:p w:rsidR="003F0CAE" w:rsidRPr="00C747DB" w:rsidRDefault="003F0CAE" w:rsidP="00854A7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Постановления Правительства Ростовской области от 25 сентября 2013 года № 596 «Об утверждении государственной программы Ростовской области «Развитие образования» (с изменениями от 01 сентября 2016 года № 627);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Государственная  программа Ростовской области «Развитие образования» на 2014 – 2020 годы (постановление Правительства Ростовской области от 25 сентября 2013 года № 596);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Комплекс мер по реализации пункта 1 Указа Президента Российской Федерации от 7 мая 2012 года № 599 «О мерах по реализации государственной политики в области образования и науки» в Ростовской области, направленный на создание современной региональной системы непрерывного образования, подготовки и переподготовки профессиональных кадров;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Комплекс мер, направленных на совершенствование системы среднего профессионального образования, на 2015 – 2020 годы, утвержденный распоряжением Правительства РФ от 3 марта 2015 года № 349-р;</w:t>
            </w:r>
          </w:p>
          <w:p w:rsidR="003F0CAE" w:rsidRPr="00C747DB" w:rsidRDefault="003F0CAE" w:rsidP="00854A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Перечень целевых индикаторов и областных показателей на 2017 – 2020 годы, включённых в нормативно-правовые и регламентирующие документы Российской Федерации и Ростовской области, определяющие государственную политику в сфере развития профессионального образования;</w:t>
            </w:r>
          </w:p>
          <w:p w:rsidR="00B22B42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Устав</w:t>
            </w:r>
            <w:r w:rsidR="002D2777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ГБПОУ  РО ПУ № 5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6593" w:type="dxa"/>
          </w:tcPr>
          <w:p w:rsidR="00A10876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Совет ГБПОУ РО ПУ № 5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Педагогический  совет ГБПОУ РО ПУ № 5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A10876" w:rsidP="00854A7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3F0CAE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соисполнители Про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  <w:p w:rsidR="00B22B42" w:rsidRPr="00C747DB" w:rsidRDefault="00B22B42" w:rsidP="00854A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Руководители 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-Педагогический коллектив 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Студенты</w:t>
            </w:r>
          </w:p>
          <w:p w:rsidR="003F0CAE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Родители и законные представители студентов</w:t>
            </w:r>
          </w:p>
          <w:p w:rsidR="00B22B42" w:rsidRPr="00C747DB" w:rsidRDefault="003F0CAE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Социальные партнеры, работодатели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B22B42" w:rsidRPr="00C747DB" w:rsidRDefault="00B22B42" w:rsidP="00854A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B22B42" w:rsidRPr="00C747DB" w:rsidRDefault="003F0CAE" w:rsidP="00854A7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 направлена  на реализацию государственной политики в области подготовки квалифицирован</w:t>
            </w:r>
            <w:r w:rsidR="002D2777"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рабочих (служащих), обучение</w:t>
            </w:r>
            <w:r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течение трудовой</w:t>
            </w:r>
            <w:r w:rsidRPr="00C747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деятельности</w:t>
            </w:r>
            <w:r w:rsidR="002D2777" w:rsidRPr="00C74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обеспечивающая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качественного образования и </w:t>
            </w:r>
            <w:r w:rsidR="002D2777" w:rsidRPr="00C747DB">
              <w:rPr>
                <w:rFonts w:ascii="Times New Roman" w:hAnsi="Times New Roman" w:cs="Times New Roman"/>
                <w:sz w:val="28"/>
                <w:szCs w:val="28"/>
              </w:rPr>
              <w:t>успешную социализацию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взрослого населения, </w:t>
            </w:r>
            <w:r w:rsidR="002D2777" w:rsidRPr="00C747DB">
              <w:rPr>
                <w:rFonts w:ascii="Times New Roman" w:hAnsi="Times New Roman" w:cs="Times New Roman"/>
                <w:sz w:val="28"/>
                <w:szCs w:val="28"/>
              </w:rPr>
              <w:t>для удовлетворения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потребности экономики Ростовской област</w:t>
            </w:r>
            <w:r w:rsidR="002D2777" w:rsidRPr="00C747DB">
              <w:rPr>
                <w:rFonts w:ascii="Times New Roman" w:hAnsi="Times New Roman" w:cs="Times New Roman"/>
                <w:sz w:val="28"/>
                <w:szCs w:val="28"/>
              </w:rPr>
              <w:t>и в кадрах высокой квалификации</w:t>
            </w:r>
          </w:p>
        </w:tc>
      </w:tr>
      <w:tr w:rsidR="003F0CAE" w:rsidRPr="00C747DB" w:rsidTr="000D4DC2">
        <w:trPr>
          <w:trHeight w:val="274"/>
        </w:trPr>
        <w:tc>
          <w:tcPr>
            <w:tcW w:w="3369" w:type="dxa"/>
          </w:tcPr>
          <w:p w:rsidR="003F0CAE" w:rsidRPr="00C747DB" w:rsidRDefault="00A10876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и задачи Программы</w:t>
            </w:r>
          </w:p>
          <w:p w:rsidR="003F0CAE" w:rsidRPr="00C747DB" w:rsidRDefault="003F0CAE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E" w:rsidRPr="00C747DB" w:rsidRDefault="003F0CAE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DE7303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Направления реализации Программы:</w:t>
            </w:r>
          </w:p>
          <w:p w:rsidR="003F0CAE" w:rsidRPr="00C747DB" w:rsidRDefault="003F0CAE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управление Учреждением;</w:t>
            </w:r>
          </w:p>
          <w:p w:rsidR="003F0CAE" w:rsidRPr="00C747DB" w:rsidRDefault="005108EC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совершенствование </w:t>
            </w:r>
            <w:r w:rsidR="003F0CAE"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материально-техническая база;</w:t>
            </w:r>
          </w:p>
          <w:p w:rsidR="003F0CAE" w:rsidRPr="00C747DB" w:rsidRDefault="003F0CAE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содержание профессионального образования и его учебно-методическое обеспечение;</w:t>
            </w:r>
          </w:p>
          <w:p w:rsidR="003F0CAE" w:rsidRPr="00C747DB" w:rsidRDefault="003F0CAE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воспитательная работа и социализация личности;</w:t>
            </w:r>
          </w:p>
          <w:p w:rsidR="003F0CAE" w:rsidRPr="00C747DB" w:rsidRDefault="003F0CAE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организация образовательного процесса;</w:t>
            </w:r>
          </w:p>
          <w:p w:rsidR="003F0CAE" w:rsidRPr="00C747DB" w:rsidRDefault="00A50F03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развитие социального партнёрства</w:t>
            </w:r>
            <w:r w:rsidR="003F0CAE"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;</w:t>
            </w:r>
          </w:p>
          <w:p w:rsidR="003F0CAE" w:rsidRPr="00C747DB" w:rsidRDefault="00094564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совершенствование сетевых форм реализации образовательных программ</w:t>
            </w:r>
            <w:r w:rsidR="003F0CAE"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;</w:t>
            </w:r>
          </w:p>
          <w:p w:rsidR="003F0CAE" w:rsidRPr="00C747DB" w:rsidRDefault="003F0CAE" w:rsidP="00DE7303">
            <w:pPr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непрерывное </w:t>
            </w:r>
            <w:r w:rsidR="007B3570"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профессиональное образование</w:t>
            </w:r>
            <w:r w:rsidR="000D4DC2"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;</w:t>
            </w:r>
          </w:p>
          <w:p w:rsidR="00CC7848" w:rsidRPr="00C747DB" w:rsidRDefault="000D4DC2" w:rsidP="00CC7848">
            <w:pPr>
              <w:pStyle w:val="a3"/>
              <w:tabs>
                <w:tab w:val="left" w:pos="2115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   -     </w:t>
            </w:r>
            <w:r w:rsidR="00CC7848" w:rsidRPr="00C747DB">
              <w:rPr>
                <w:rFonts w:ascii="Times New Roman" w:hAnsi="Times New Roman" w:cs="Times New Roman"/>
                <w:sz w:val="28"/>
                <w:szCs w:val="28"/>
              </w:rPr>
              <w:t>создание доступной образовательной среды для обучения  лиц с ограниченными возможностями здоровья;</w:t>
            </w:r>
          </w:p>
          <w:p w:rsidR="00CC7848" w:rsidRPr="00C747DB" w:rsidRDefault="00CC7848" w:rsidP="00CC7848">
            <w:pPr>
              <w:pStyle w:val="a3"/>
              <w:tabs>
                <w:tab w:val="left" w:pos="2115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социальной, трудовой адаптации и интеграции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в социальную среду;</w:t>
            </w:r>
          </w:p>
          <w:p w:rsidR="00820370" w:rsidRPr="00C747DB" w:rsidRDefault="00CC7848" w:rsidP="00CC7848">
            <w:pPr>
              <w:pStyle w:val="a3"/>
              <w:tabs>
                <w:tab w:val="left" w:pos="2115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учебно-методического обеспечения образовательного процесса, включая разработку и реализацию адаптирова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нных образовательных программ.</w:t>
            </w:r>
          </w:p>
          <w:p w:rsidR="003F0CAE" w:rsidRPr="00C747DB" w:rsidRDefault="003F0CAE" w:rsidP="00DE7303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Задачи реализации Программы:</w:t>
            </w:r>
          </w:p>
          <w:p w:rsidR="003F0CAE" w:rsidRPr="00C747DB" w:rsidRDefault="003F0CAE" w:rsidP="00DE7303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 развитие взаимодействия с работодателями в сфере подготовки, переподготовки и повышения квалификации кадров;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трудоустройство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образовательный процесс новых моделей обучения; 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подготовки кадров по 50 наиболее перспективным и востребованным на рынке труда профессиям, требующим среднего профессионального образования;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подготовки кадров в соответствии с Региональным перечнем наиболее перспективных и востребованных на рынке труда профессий, требующих среднего профессионального образования;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обучения на основе целевых договоров с предприятиями;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непрерывного образования, в т.ч. взрослого населения;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сетевого взаимодействия;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профессионального образования для лиц с ограниченными возможностями здоровья;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социализацию личности выпускника;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процедур профессионально-общественной аккредитации образовательных программ и сертификации профессиональных квалификаций;</w:t>
            </w:r>
          </w:p>
          <w:p w:rsidR="003F0CAE" w:rsidRPr="00C747DB" w:rsidRDefault="003F0CAE" w:rsidP="00DE7303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01BB8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ривлечение внебюджетных средств</w:t>
            </w:r>
          </w:p>
          <w:p w:rsidR="00820370" w:rsidRPr="00C747DB" w:rsidRDefault="00820370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формирование основных  профессиональных программ училища в соответствии с ФГОС СПО; дополнительных образовательных программ, ориентированных на потребление рынка труда и адаптированных образовательных программ для обучения лиц с ограниченными возможностями здоровья;</w:t>
            </w:r>
          </w:p>
          <w:p w:rsidR="00820370" w:rsidRPr="00C747DB" w:rsidRDefault="00820370" w:rsidP="00820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 развитие инклюзивного образования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:rsidR="00B22B42" w:rsidRPr="00C747DB" w:rsidRDefault="00B22B42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854A7E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выпускников, трудоустроившихся в течение одного года после </w:t>
            </w:r>
            <w:r w:rsidR="0006039F"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завершения</w:t>
            </w:r>
            <w:r w:rsidR="00D246D3"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обучения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профессии, в общей численности выпускников, до 57,8%; 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по программам среднего профессионального образования, участвующих в олимпиадах и конкурсах различного уровня, в общей численности</w:t>
            </w:r>
            <w:r w:rsidR="00A85483"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обучающихся, до 35,0%;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преподавателей и мастеров производственного обучения Учреждения к средней заработной плате в Ростовской области, до 100%;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новых программ и моделей профессионального образования, до 3 ед.;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которым по итогам аттестации в текущем году присвоена первая или высшая квалификационная категория, до 100%;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занятого населения в возрасте 25 – 65 лет, прошедшего повышение квалификации и (или) професс</w:t>
            </w:r>
            <w:r w:rsidR="00CF55F3"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иональную переподготовку, до 150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чел.;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работников, до 43,2%;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освоивших модули вариативной составляющей основных профессиональных образовательных программ по основам предпринимательства, открытию собственного дела, способствующих «</w:t>
            </w:r>
            <w:proofErr w:type="spellStart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выпускника на современном рынке труда,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75%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выпускников, освоивших модули вариативной составляющей основных профессиональных образовательных программ по способам поиска работы, трудоустройства, планированию карьеры, адаптации на рабочем месте,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75%;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студентов, участвующих в деятельности молодёжных общественных объединений,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Учреждения, охваченных программами профилактики экстремизма,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100%</w:t>
            </w: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;           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освоивших программы среднего профессионального образования, зарегистрированных в качестве индивидуальных предпринимателей в течение 3 лет после окончания обучения,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2,5%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регионального заказа на подготовку рабочих кадров и специалистов,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100%;</w:t>
            </w:r>
          </w:p>
          <w:p w:rsidR="003F0CAE" w:rsidRPr="00C747DB" w:rsidRDefault="003F0CAE" w:rsidP="00854A7E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студентов, обучающихся по программам среднего профессионального образования, профессиона</w:t>
            </w:r>
            <w:r w:rsidR="00CF55F3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обучения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сетевых форм реализации образовательных программам,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15%;</w:t>
            </w:r>
          </w:p>
          <w:p w:rsidR="00B22B42" w:rsidRPr="00C747DB" w:rsidRDefault="003F0CAE" w:rsidP="00854A7E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доходов  от реализации программ профессионального обучения в общих доходах учреждения,</w:t>
            </w:r>
            <w:r w:rsidR="00DE7303"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16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10876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 и этапы реализации</w:t>
            </w:r>
          </w:p>
          <w:p w:rsidR="00B22B42" w:rsidRPr="00C747DB" w:rsidRDefault="00B22B42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поэтапно  в пери</w:t>
            </w:r>
            <w:r w:rsidR="0006039F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с 01.01.2017 по 31.12.2020г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6F6C01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с 01.01.2017 по 31.12.2018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2B42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</w:t>
            </w:r>
            <w:r w:rsidR="00D56B13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 01.01.2019 по 31.12.2020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B42" w:rsidRPr="00C747DB" w:rsidRDefault="00B22B42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B22B42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 осуществляется, и обеспечивается на основе бюджетного финансирования и за счет средств от  </w:t>
            </w:r>
            <w:r w:rsidR="00D56B13" w:rsidRPr="00C747DB">
              <w:rPr>
                <w:rFonts w:ascii="Times New Roman" w:hAnsi="Times New Roman" w:cs="Times New Roman"/>
                <w:sz w:val="28"/>
                <w:szCs w:val="28"/>
              </w:rPr>
              <w:t>приносящей  доход деятельности</w:t>
            </w:r>
          </w:p>
        </w:tc>
      </w:tr>
      <w:tr w:rsidR="003F0CAE" w:rsidRPr="00C747DB" w:rsidTr="003F0CAE">
        <w:tc>
          <w:tcPr>
            <w:tcW w:w="3369" w:type="dxa"/>
          </w:tcPr>
          <w:p w:rsidR="003F0CAE" w:rsidRPr="00C747DB" w:rsidRDefault="003F0CAE" w:rsidP="00854A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B22B42" w:rsidRPr="00C747DB" w:rsidRDefault="00B22B42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3F0CAE" w:rsidRPr="00C747DB" w:rsidRDefault="003F0CAE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 Достижение заданного качества образования и успешной социализации молодежи и взрослого населения, удовлетворявшее  потребности экономики Ростовской област</w:t>
            </w:r>
            <w:r w:rsidR="009F21F1" w:rsidRPr="00C747DB">
              <w:rPr>
                <w:rFonts w:ascii="Times New Roman" w:hAnsi="Times New Roman" w:cs="Times New Roman"/>
                <w:sz w:val="28"/>
                <w:szCs w:val="28"/>
              </w:rPr>
              <w:t>и в кадрах высокой квалификации;</w:t>
            </w:r>
          </w:p>
          <w:p w:rsidR="00300A25" w:rsidRPr="00C747DB" w:rsidRDefault="00300A25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E" w:rsidRPr="00C747DB" w:rsidRDefault="009F21F1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  п</w:t>
            </w:r>
            <w:r w:rsidR="003F0CAE" w:rsidRPr="00C747DB">
              <w:rPr>
                <w:rFonts w:ascii="Times New Roman" w:hAnsi="Times New Roman" w:cs="Times New Roman"/>
                <w:sz w:val="28"/>
                <w:szCs w:val="28"/>
              </w:rPr>
              <w:t>одготовка профессионально мобильной, конкурентоспособной, готовой к постоянному самообразованию и саморазвитию в условиях д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инамики рынка личности;</w:t>
            </w:r>
          </w:p>
          <w:p w:rsidR="00300A25" w:rsidRPr="00C747DB" w:rsidRDefault="00300A25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E" w:rsidRPr="00C747DB" w:rsidRDefault="003F0CAE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21F1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овышение эффективности использования материально-технических, методических,</w:t>
            </w:r>
            <w:r w:rsidR="009F21F1"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финансовых и кадровых ресурсов;</w:t>
            </w:r>
          </w:p>
          <w:p w:rsidR="00300A25" w:rsidRPr="00C747DB" w:rsidRDefault="00300A25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F0CAE" w:rsidRPr="00C747DB" w:rsidRDefault="009F21F1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3F0CAE" w:rsidRPr="00C747DB">
              <w:rPr>
                <w:rFonts w:ascii="Times New Roman" w:hAnsi="Times New Roman" w:cs="Times New Roman"/>
                <w:sz w:val="28"/>
                <w:szCs w:val="28"/>
              </w:rPr>
              <w:t>епрерывно растущий уровень численности педагогических работников, победителей конкурсов профессионального мастерства, разработчиков социальных проектов, инновацио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нных образовательных программам;</w:t>
            </w:r>
          </w:p>
          <w:p w:rsidR="00300A25" w:rsidRPr="00C747DB" w:rsidRDefault="00300A25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E" w:rsidRPr="00C747DB" w:rsidRDefault="003F0CAE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D43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сотрудничества в сфере  социального партнерства: развитие универсальных учебных действий обучающихся, их профессионального мастерства, общественно-профессиональная аккредитация образовательных программ, целевая  подготовка  квалифицированных рабочих в </w:t>
            </w:r>
            <w:r w:rsidR="00DB6D43" w:rsidRPr="00C747DB">
              <w:rPr>
                <w:rFonts w:ascii="Times New Roman" w:hAnsi="Times New Roman" w:cs="Times New Roman"/>
                <w:sz w:val="28"/>
                <w:szCs w:val="28"/>
              </w:rPr>
              <w:t>системе сетевого взаимодействия;</w:t>
            </w:r>
          </w:p>
          <w:p w:rsidR="00300A25" w:rsidRPr="00C747DB" w:rsidRDefault="00300A25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E" w:rsidRPr="00C747DB" w:rsidRDefault="00DB6D43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3F0CAE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 w:rsidR="00276FD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 w:rsidR="003F0CAE" w:rsidRPr="00C747DB">
              <w:rPr>
                <w:rFonts w:ascii="Times New Roman" w:hAnsi="Times New Roman" w:cs="Times New Roman"/>
                <w:sz w:val="28"/>
                <w:szCs w:val="28"/>
              </w:rPr>
              <w:t>средств от</w:t>
            </w:r>
            <w:r w:rsidR="00FA639E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приносящей доход </w:t>
            </w:r>
            <w:r w:rsidR="003F0CAE" w:rsidRPr="00C747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6B13" w:rsidRPr="00C747DB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4DC2" w:rsidRPr="00C747DB" w:rsidRDefault="000D4DC2" w:rsidP="00854A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70" w:rsidRPr="00C747DB" w:rsidRDefault="00820370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преподавательского состава через стажировку педагогических работников на инновационных предприятиях региона, независимую сертификацию квалификаций, формирование экспертного сообщества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WordSkills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Abilimpics</w:t>
            </w:r>
            <w:proofErr w:type="spellEnd"/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4DC2" w:rsidRPr="00C747DB" w:rsidRDefault="000D4DC2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70" w:rsidRPr="00C747DB" w:rsidRDefault="00820370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создание в училище доступной образовательной среды для обучения лиц с огран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здоровья;</w:t>
            </w:r>
          </w:p>
          <w:p w:rsidR="000D4DC2" w:rsidRPr="00C747DB" w:rsidRDefault="000D4DC2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70" w:rsidRPr="00C747DB" w:rsidRDefault="00820370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развитие материальной базы образовательного пространства училища: оснащение современным лабораторным и учебным оборудованием для лиц с ограниченными возможностями здоровья, внедрение современных образовательных техно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логий в образовательный процесс;</w:t>
            </w:r>
          </w:p>
          <w:p w:rsidR="000D4DC2" w:rsidRPr="00C747DB" w:rsidRDefault="000D4DC2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70" w:rsidRPr="00C747DB" w:rsidRDefault="00820370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педагогов и мастеров производственного обучения, работающих с обучающимися  с огран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здоровья;</w:t>
            </w:r>
            <w:proofErr w:type="gramEnd"/>
          </w:p>
          <w:p w:rsidR="000D4DC2" w:rsidRPr="00C747DB" w:rsidRDefault="000D4DC2" w:rsidP="0082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42" w:rsidRPr="00C747DB" w:rsidRDefault="00820370" w:rsidP="008E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создание адаптивных образовательных программ для лиц с ограниченными возможностями здоровья.</w:t>
            </w:r>
          </w:p>
        </w:tc>
      </w:tr>
    </w:tbl>
    <w:p w:rsidR="004F356E" w:rsidRPr="00C747DB" w:rsidRDefault="004F356E" w:rsidP="004F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A25" w:rsidRPr="00C747DB" w:rsidRDefault="00300A25" w:rsidP="004F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48" w:rsidRPr="00C747DB" w:rsidRDefault="008E3348" w:rsidP="004F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6F" w:rsidRPr="00C747DB" w:rsidRDefault="000A6E32" w:rsidP="00854A7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875EEA" w:rsidRPr="00C747DB" w:rsidRDefault="00875EEA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E3B" w:rsidRPr="00C747DB" w:rsidRDefault="00875EEA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3.</w:t>
      </w:r>
      <w:r w:rsidR="001C2E3B" w:rsidRPr="00C747DB">
        <w:rPr>
          <w:rFonts w:ascii="Times New Roman" w:hAnsi="Times New Roman" w:cs="Times New Roman"/>
          <w:sz w:val="28"/>
          <w:szCs w:val="28"/>
        </w:rPr>
        <w:t>Анализ тек</w:t>
      </w:r>
      <w:r w:rsidRPr="00C747DB">
        <w:rPr>
          <w:rFonts w:ascii="Times New Roman" w:hAnsi="Times New Roman" w:cs="Times New Roman"/>
          <w:sz w:val="28"/>
          <w:szCs w:val="28"/>
        </w:rPr>
        <w:t>ущего состояния развития Учреждения</w:t>
      </w:r>
      <w:r w:rsidR="001C2E3B" w:rsidRPr="00C747DB">
        <w:rPr>
          <w:rFonts w:ascii="Times New Roman" w:hAnsi="Times New Roman" w:cs="Times New Roman"/>
          <w:sz w:val="28"/>
          <w:szCs w:val="28"/>
        </w:rPr>
        <w:t>.</w:t>
      </w:r>
    </w:p>
    <w:p w:rsidR="00875EEA" w:rsidRPr="00C747DB" w:rsidRDefault="00875EEA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EEA" w:rsidRPr="00C747DB" w:rsidRDefault="00875EEA" w:rsidP="00854A7E">
      <w:pPr>
        <w:pStyle w:val="50"/>
        <w:shd w:val="clear" w:color="auto" w:fill="auto"/>
        <w:spacing w:line="240" w:lineRule="auto"/>
        <w:ind w:right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7DB">
        <w:rPr>
          <w:rFonts w:ascii="Times New Roman" w:hAnsi="Times New Roman" w:cs="Times New Roman"/>
          <w:sz w:val="28"/>
          <w:szCs w:val="28"/>
        </w:rPr>
        <w:t>3.1.Перечень реализуемых  основных образовательных программ в соответствии с лицензией:</w:t>
      </w:r>
    </w:p>
    <w:tbl>
      <w:tblPr>
        <w:tblW w:w="101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96"/>
        <w:gridCol w:w="1406"/>
        <w:gridCol w:w="7817"/>
      </w:tblGrid>
      <w:tr w:rsidR="00600DDC" w:rsidRPr="00C747DB" w:rsidTr="00600DDC">
        <w:trPr>
          <w:cantSplit/>
          <w:trHeight w:val="252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B1A" w:rsidRPr="00C747DB" w:rsidRDefault="003B3B1A" w:rsidP="003B3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5EEA" w:rsidRPr="00C747DB" w:rsidRDefault="00875EEA" w:rsidP="003B3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600DDC" w:rsidP="003B3B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="00875EEA" w:rsidRPr="00C747DB">
              <w:rPr>
                <w:rFonts w:ascii="Times New Roman" w:hAnsi="Times New Roman" w:cs="Times New Roman"/>
                <w:sz w:val="28"/>
                <w:szCs w:val="28"/>
              </w:rPr>
              <w:t>(шифр)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3B3B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 квалифицированных рабочих, служащих</w:t>
            </w:r>
          </w:p>
        </w:tc>
      </w:tr>
      <w:tr w:rsidR="00600DDC" w:rsidRPr="00C747DB" w:rsidTr="00600DDC">
        <w:trPr>
          <w:cantSplit/>
          <w:trHeight w:val="252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60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DDC"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600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854A7E">
            <w:pPr>
              <w:keepNext/>
              <w:spacing w:before="4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  и обслуживанию электрооборудования (по отраслям):</w:t>
            </w:r>
          </w:p>
          <w:p w:rsidR="00875EEA" w:rsidRPr="00C747DB" w:rsidRDefault="00875EEA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электромонтер по ремонту и обслуживанию электрооборудования</w:t>
            </w:r>
          </w:p>
        </w:tc>
      </w:tr>
      <w:tr w:rsidR="00600DDC" w:rsidRPr="00C747DB" w:rsidTr="00600DDC">
        <w:trPr>
          <w:cantSplit/>
          <w:trHeight w:val="252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600DDC" w:rsidP="0060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600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15.01.30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Слесарь:</w:t>
            </w:r>
          </w:p>
          <w:p w:rsidR="00875EEA" w:rsidRPr="00C747DB" w:rsidRDefault="00875EEA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слесарь-инструментальщик;</w:t>
            </w:r>
          </w:p>
          <w:p w:rsidR="00875EEA" w:rsidRPr="00C747DB" w:rsidRDefault="00875EEA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слесарь механосборочных работ;</w:t>
            </w:r>
          </w:p>
          <w:p w:rsidR="00875EEA" w:rsidRPr="00C747DB" w:rsidRDefault="00875EEA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слесарь-ремонтник</w:t>
            </w:r>
          </w:p>
        </w:tc>
      </w:tr>
      <w:tr w:rsidR="00600DDC" w:rsidRPr="00C747DB" w:rsidTr="00600DDC">
        <w:trPr>
          <w:cantSplit/>
          <w:trHeight w:val="252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EA" w:rsidRPr="00C747DB" w:rsidRDefault="00600DDC" w:rsidP="0060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600DDC">
            <w:pPr>
              <w:keepNext/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19.01.17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Повар, кондитер:</w:t>
            </w:r>
          </w:p>
          <w:p w:rsidR="00875EEA" w:rsidRPr="00C747DB" w:rsidRDefault="00875EEA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повар;</w:t>
            </w:r>
          </w:p>
          <w:p w:rsidR="00875EEA" w:rsidRPr="00C747DB" w:rsidRDefault="00600DDC" w:rsidP="00600DDC">
            <w:pPr>
              <w:keepNext/>
              <w:spacing w:before="4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кондитер</w:t>
            </w:r>
          </w:p>
        </w:tc>
      </w:tr>
      <w:tr w:rsidR="00600DDC" w:rsidRPr="00C747DB" w:rsidTr="00600DDC">
        <w:trPr>
          <w:cantSplit/>
          <w:trHeight w:val="252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EA" w:rsidRPr="00C747DB" w:rsidRDefault="00600DDC" w:rsidP="0060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600DDC">
            <w:pPr>
              <w:keepNext/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43.01.02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EA" w:rsidRPr="00C747DB" w:rsidRDefault="00875EEA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Парикмахер:</w:t>
            </w:r>
          </w:p>
          <w:p w:rsidR="00875EEA" w:rsidRPr="00C747DB" w:rsidRDefault="00875EEA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парикмахер</w:t>
            </w:r>
          </w:p>
        </w:tc>
      </w:tr>
    </w:tbl>
    <w:p w:rsidR="00875EEA" w:rsidRPr="00C747DB" w:rsidRDefault="00875EEA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EA" w:rsidRPr="00C747DB" w:rsidRDefault="00875EEA" w:rsidP="00701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3.2. Действующие долгосрочные договоры с предприятиями о социальном партнёрстве в сфере подготовки кадров:</w:t>
      </w:r>
    </w:p>
    <w:p w:rsidR="00600DDC" w:rsidRPr="00C747DB" w:rsidRDefault="00875EEA" w:rsidP="00361C70">
      <w:pPr>
        <w:spacing w:line="360" w:lineRule="auto"/>
        <w:jc w:val="both"/>
        <w:rPr>
          <w:rStyle w:val="FontStyle17"/>
          <w:i w:val="0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Двадцать семь  дого</w:t>
      </w:r>
      <w:r w:rsidR="00C01693" w:rsidRPr="00C747DB">
        <w:rPr>
          <w:rFonts w:ascii="Times New Roman" w:hAnsi="Times New Roman" w:cs="Times New Roman"/>
          <w:sz w:val="28"/>
          <w:szCs w:val="28"/>
        </w:rPr>
        <w:t xml:space="preserve">воров социального партнерства: </w:t>
      </w:r>
      <w:proofErr w:type="gramStart"/>
      <w:r w:rsidR="00C01693" w:rsidRPr="00C747DB">
        <w:rPr>
          <w:rFonts w:ascii="Times New Roman" w:hAnsi="Times New Roman" w:cs="Times New Roman"/>
          <w:sz w:val="28"/>
          <w:szCs w:val="28"/>
        </w:rPr>
        <w:t>П</w:t>
      </w:r>
      <w:r w:rsidRPr="00C747DB">
        <w:rPr>
          <w:rFonts w:ascii="Times New Roman" w:hAnsi="Times New Roman" w:cs="Times New Roman"/>
          <w:sz w:val="28"/>
          <w:szCs w:val="28"/>
        </w:rPr>
        <w:t>АО «Роствертол», ОАО «10 - ГПЗ», МУП по организации шк</w:t>
      </w:r>
      <w:r w:rsidR="009B78F9" w:rsidRPr="00C747DB">
        <w:rPr>
          <w:rFonts w:ascii="Times New Roman" w:hAnsi="Times New Roman" w:cs="Times New Roman"/>
          <w:sz w:val="28"/>
          <w:szCs w:val="28"/>
        </w:rPr>
        <w:t>ольного и студенческого питания</w:t>
      </w:r>
      <w:r w:rsidRPr="00C747DB">
        <w:rPr>
          <w:rFonts w:ascii="Times New Roman" w:hAnsi="Times New Roman" w:cs="Times New Roman"/>
          <w:sz w:val="28"/>
          <w:szCs w:val="28"/>
        </w:rPr>
        <w:t>, ООО «Ресторанные технологии», ООО «Хлебозавод Юг Руси», ООО «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Ростовчанка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», ООО «Кафе Рандеву», ООО «Модерн», ООО «Академия вкуса», ООО «УК Аксай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КоммуналПром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Найденко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И.Г., ИП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Кайтамба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А.Н., ИП Кузнецова А.Д., И</w:t>
      </w:r>
      <w:r w:rsidRPr="00C747DB">
        <w:rPr>
          <w:rStyle w:val="FontStyle17"/>
          <w:i w:val="0"/>
          <w:sz w:val="28"/>
          <w:szCs w:val="28"/>
        </w:rPr>
        <w:t>П Шелкова Г.Н.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 xml:space="preserve">ИП </w:t>
      </w:r>
      <w:proofErr w:type="spellStart"/>
      <w:r w:rsidRPr="00C747DB">
        <w:rPr>
          <w:rStyle w:val="FontStyle17"/>
          <w:i w:val="0"/>
          <w:sz w:val="28"/>
          <w:szCs w:val="28"/>
        </w:rPr>
        <w:t>Дремлюга</w:t>
      </w:r>
      <w:proofErr w:type="spellEnd"/>
      <w:r w:rsidRPr="00C747DB">
        <w:rPr>
          <w:rStyle w:val="FontStyle17"/>
          <w:i w:val="0"/>
          <w:sz w:val="28"/>
          <w:szCs w:val="28"/>
        </w:rPr>
        <w:t xml:space="preserve"> А.Н.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Оганесян В.В.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Ким А.</w:t>
      </w:r>
      <w:proofErr w:type="gramEnd"/>
      <w:r w:rsidRPr="00C747DB">
        <w:rPr>
          <w:rStyle w:val="FontStyle17"/>
          <w:i w:val="0"/>
          <w:sz w:val="28"/>
          <w:szCs w:val="28"/>
        </w:rPr>
        <w:t>К.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Габриелян А.В.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Боженко А.И.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Варенова И.Н.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Шевченко И.Н.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ИП Арутюнян А.С.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 xml:space="preserve">ООО «Ростовский </w:t>
      </w:r>
      <w:proofErr w:type="spellStart"/>
      <w:r w:rsidRPr="00C747DB">
        <w:rPr>
          <w:rStyle w:val="FontStyle17"/>
          <w:i w:val="0"/>
          <w:sz w:val="28"/>
          <w:szCs w:val="28"/>
        </w:rPr>
        <w:t>ВоздухоЗавод</w:t>
      </w:r>
      <w:proofErr w:type="spellEnd"/>
      <w:r w:rsidRPr="00C747DB">
        <w:rPr>
          <w:rStyle w:val="FontStyle17"/>
          <w:i w:val="0"/>
          <w:sz w:val="28"/>
          <w:szCs w:val="28"/>
        </w:rPr>
        <w:t>»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ООО «</w:t>
      </w:r>
      <w:proofErr w:type="spellStart"/>
      <w:r w:rsidRPr="00C747DB">
        <w:rPr>
          <w:rStyle w:val="FontStyle17"/>
          <w:i w:val="0"/>
          <w:sz w:val="28"/>
          <w:szCs w:val="28"/>
        </w:rPr>
        <w:t>РемСтройГарант</w:t>
      </w:r>
      <w:proofErr w:type="spellEnd"/>
      <w:r w:rsidRPr="00C747DB">
        <w:rPr>
          <w:rStyle w:val="FontStyle17"/>
          <w:i w:val="0"/>
          <w:sz w:val="28"/>
          <w:szCs w:val="28"/>
        </w:rPr>
        <w:t>»</w:t>
      </w:r>
      <w:r w:rsidRPr="00C747DB">
        <w:rPr>
          <w:rStyle w:val="FontStyle17"/>
          <w:i w:val="0"/>
          <w:iCs w:val="0"/>
          <w:sz w:val="28"/>
          <w:szCs w:val="28"/>
        </w:rPr>
        <w:t xml:space="preserve">, </w:t>
      </w:r>
      <w:r w:rsidRPr="00C747DB">
        <w:rPr>
          <w:rStyle w:val="FontStyle17"/>
          <w:i w:val="0"/>
          <w:sz w:val="28"/>
          <w:szCs w:val="28"/>
        </w:rPr>
        <w:t>ООО «</w:t>
      </w:r>
      <w:proofErr w:type="spellStart"/>
      <w:r w:rsidRPr="00C747DB">
        <w:rPr>
          <w:rStyle w:val="FontStyle17"/>
          <w:i w:val="0"/>
          <w:sz w:val="28"/>
          <w:szCs w:val="28"/>
        </w:rPr>
        <w:t>Роксалана</w:t>
      </w:r>
      <w:proofErr w:type="spellEnd"/>
      <w:r w:rsidRPr="00C747DB">
        <w:rPr>
          <w:rStyle w:val="FontStyle17"/>
          <w:i w:val="0"/>
          <w:sz w:val="28"/>
          <w:szCs w:val="28"/>
        </w:rPr>
        <w:t>», ООО «</w:t>
      </w:r>
      <w:proofErr w:type="spellStart"/>
      <w:r w:rsidRPr="00C747DB">
        <w:rPr>
          <w:rStyle w:val="FontStyle17"/>
          <w:i w:val="0"/>
          <w:sz w:val="28"/>
          <w:szCs w:val="28"/>
        </w:rPr>
        <w:t>Бримус</w:t>
      </w:r>
      <w:proofErr w:type="spellEnd"/>
      <w:r w:rsidRPr="00C747DB">
        <w:rPr>
          <w:rStyle w:val="FontStyle17"/>
          <w:i w:val="0"/>
          <w:sz w:val="28"/>
          <w:szCs w:val="28"/>
        </w:rPr>
        <w:t>»</w:t>
      </w:r>
      <w:r w:rsidRPr="00C747DB">
        <w:rPr>
          <w:rFonts w:ascii="Times New Roman" w:hAnsi="Times New Roman" w:cs="Times New Roman"/>
          <w:sz w:val="28"/>
          <w:szCs w:val="28"/>
        </w:rPr>
        <w:t xml:space="preserve"> ПАО «КСМ – 10». </w:t>
      </w:r>
      <w:r w:rsidRPr="00C747DB">
        <w:rPr>
          <w:rStyle w:val="FontStyle17"/>
          <w:i w:val="0"/>
          <w:sz w:val="28"/>
          <w:szCs w:val="28"/>
        </w:rPr>
        <w:t>Пятьдесят одно  предприятие в банке данных о социальных партнерах.</w:t>
      </w:r>
    </w:p>
    <w:p w:rsidR="00E22F94" w:rsidRPr="00C747DB" w:rsidRDefault="00E22F94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Style w:val="FontStyle17"/>
          <w:i w:val="0"/>
          <w:sz w:val="28"/>
          <w:szCs w:val="28"/>
        </w:rPr>
        <w:t>3.3. Организация системы  дополнительного образования</w:t>
      </w:r>
    </w:p>
    <w:p w:rsidR="00E22F94" w:rsidRPr="00C747DB" w:rsidRDefault="00E22F94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детей и взрослых</w:t>
      </w:r>
    </w:p>
    <w:tbl>
      <w:tblPr>
        <w:tblW w:w="10191" w:type="dxa"/>
        <w:jc w:val="center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7225"/>
        <w:gridCol w:w="2313"/>
      </w:tblGrid>
      <w:tr w:rsidR="00600DDC" w:rsidRPr="00C747DB" w:rsidTr="00600DDC">
        <w:trPr>
          <w:trHeight w:val="608"/>
          <w:jc w:val="center"/>
        </w:trPr>
        <w:tc>
          <w:tcPr>
            <w:tcW w:w="653" w:type="dxa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22F94" w:rsidRPr="00C747DB" w:rsidRDefault="00C108FE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5" w:type="dxa"/>
            <w:shd w:val="clear" w:color="auto" w:fill="auto"/>
            <w:hideMark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13" w:type="dxa"/>
            <w:shd w:val="clear" w:color="auto" w:fill="auto"/>
            <w:hideMark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00DDC" w:rsidRPr="00C747DB" w:rsidTr="00600DDC">
        <w:trPr>
          <w:trHeight w:val="202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кос 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00DDC" w:rsidRPr="00C747DB" w:rsidTr="00600DDC">
        <w:trPr>
          <w:trHeight w:val="209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Основы визажа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342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280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Пользователь ПК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00DDC" w:rsidRPr="00C747DB" w:rsidTr="00600DDC">
        <w:trPr>
          <w:trHeight w:val="247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Донская кухня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326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и презентация стола 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278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Делопроизводство 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230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1-С Бухгалтерия 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310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00DDC" w:rsidRPr="00C747DB" w:rsidTr="00600DDC">
        <w:trPr>
          <w:trHeight w:val="276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Монтаж электропроводки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00DDC" w:rsidRPr="00C747DB" w:rsidTr="00600DDC">
        <w:trPr>
          <w:trHeight w:val="356"/>
          <w:jc w:val="center"/>
        </w:trPr>
        <w:tc>
          <w:tcPr>
            <w:tcW w:w="653" w:type="dxa"/>
          </w:tcPr>
          <w:p w:rsidR="00E22F94" w:rsidRPr="00C747DB" w:rsidRDefault="00E22F94" w:rsidP="00FB7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5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Слесарные работы</w:t>
            </w:r>
          </w:p>
        </w:tc>
        <w:tc>
          <w:tcPr>
            <w:tcW w:w="2313" w:type="dxa"/>
            <w:shd w:val="clear" w:color="auto" w:fill="auto"/>
          </w:tcPr>
          <w:p w:rsidR="00E22F94" w:rsidRPr="00C747DB" w:rsidRDefault="00E22F94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B7A93" w:rsidRPr="00C747DB" w:rsidRDefault="00BB7A93" w:rsidP="00BB7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F94" w:rsidRPr="00C747DB" w:rsidRDefault="00BB7A93" w:rsidP="00BB7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3.4.</w:t>
      </w:r>
      <w:r w:rsidR="00E22F94" w:rsidRPr="00C747DB">
        <w:rPr>
          <w:rFonts w:ascii="Times New Roman" w:hAnsi="Times New Roman" w:cs="Times New Roman"/>
          <w:sz w:val="28"/>
          <w:szCs w:val="28"/>
        </w:rPr>
        <w:t>Образовательные прогр</w:t>
      </w:r>
      <w:r w:rsidR="00600DDC" w:rsidRPr="00C747DB">
        <w:rPr>
          <w:rFonts w:ascii="Times New Roman" w:hAnsi="Times New Roman" w:cs="Times New Roman"/>
          <w:sz w:val="28"/>
          <w:szCs w:val="28"/>
        </w:rPr>
        <w:t>аммы профессионального обучения</w:t>
      </w:r>
    </w:p>
    <w:tbl>
      <w:tblPr>
        <w:tblW w:w="10207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571"/>
        <w:gridCol w:w="8068"/>
      </w:tblGrid>
      <w:tr w:rsidR="00E22F94" w:rsidRPr="00C747DB" w:rsidTr="00F74511">
        <w:trPr>
          <w:cantSplit/>
          <w:trHeight w:val="363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FB719A" w:rsidP="00854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2F94" w:rsidRPr="00C747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E22F94"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22F94" w:rsidRPr="00C74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E22F94" w:rsidP="00854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Код  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профессии</w:t>
            </w:r>
          </w:p>
        </w:tc>
        <w:tc>
          <w:tcPr>
            <w:tcW w:w="8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E22F94" w:rsidP="00854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</w:tr>
      <w:tr w:rsidR="00E22F94" w:rsidRPr="00C747DB" w:rsidTr="00F74511">
        <w:trPr>
          <w:cantSplit/>
          <w:trHeight w:val="606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16437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16199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17353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Продавец продовольственных товаров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12965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Контролер - кассир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16399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before="4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12901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16675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19861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18466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</w:tr>
      <w:tr w:rsidR="00E22F94" w:rsidRPr="00C747DB" w:rsidTr="00F74511">
        <w:trPr>
          <w:cantSplit/>
          <w:trHeight w:val="24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854A7E">
            <w:pPr>
              <w:keepNext/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18559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F94" w:rsidRPr="00C747DB" w:rsidRDefault="00E22F94" w:rsidP="00FC546D">
            <w:pPr>
              <w:keepNext/>
              <w:spacing w:after="0" w:line="36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Слесарь - ремонтник</w:t>
            </w:r>
          </w:p>
        </w:tc>
      </w:tr>
      <w:tr w:rsidR="00E22F94" w:rsidRPr="00C747DB" w:rsidTr="00F74511">
        <w:trPr>
          <w:cantSplit/>
          <w:trHeight w:val="28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18511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6D" w:rsidRPr="00C747DB" w:rsidRDefault="00E22F94" w:rsidP="00FC546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</w:tr>
      <w:tr w:rsidR="00E22F94" w:rsidRPr="00C747DB" w:rsidTr="00F74511">
        <w:trPr>
          <w:cantSplit/>
          <w:trHeight w:val="25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F94" w:rsidRPr="00C747DB" w:rsidRDefault="00E22F94" w:rsidP="00854A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19756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546D" w:rsidRPr="00C747DB" w:rsidRDefault="00E22F94" w:rsidP="00FC546D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</w:tr>
    </w:tbl>
    <w:p w:rsidR="00F74511" w:rsidRPr="00C747DB" w:rsidRDefault="00F74511" w:rsidP="00854A7E">
      <w:pPr>
        <w:pStyle w:val="2"/>
        <w:spacing w:after="0" w:line="24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F74511" w:rsidRPr="00C747DB" w:rsidRDefault="00BB7A93" w:rsidP="00854A7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C747DB">
        <w:rPr>
          <w:sz w:val="28"/>
          <w:szCs w:val="28"/>
        </w:rPr>
        <w:t xml:space="preserve">3.5. </w:t>
      </w:r>
      <w:r w:rsidR="00F74511" w:rsidRPr="00C747DB">
        <w:rPr>
          <w:sz w:val="28"/>
          <w:szCs w:val="28"/>
        </w:rPr>
        <w:t>Наличие и выполнение плана  приема на обучение на платные образовательные услуги по профессиональному обучению граждан</w:t>
      </w:r>
      <w:r w:rsidR="00F74511" w:rsidRPr="00C747DB">
        <w:rPr>
          <w:rFonts w:eastAsia="Symbol"/>
          <w:sz w:val="28"/>
          <w:szCs w:val="28"/>
        </w:rPr>
        <w:t xml:space="preserve"> (профессиональная подготовка, </w:t>
      </w:r>
      <w:r w:rsidR="00F74511" w:rsidRPr="00C747DB">
        <w:rPr>
          <w:sz w:val="28"/>
          <w:szCs w:val="28"/>
        </w:rPr>
        <w:t>переподготовка  и  повышение  квалификации)</w:t>
      </w:r>
    </w:p>
    <w:p w:rsidR="00F74511" w:rsidRPr="00C747DB" w:rsidRDefault="00F74511" w:rsidP="00854A7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Ind w:w="-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5"/>
        <w:gridCol w:w="821"/>
        <w:gridCol w:w="850"/>
        <w:gridCol w:w="851"/>
        <w:gridCol w:w="850"/>
        <w:gridCol w:w="851"/>
        <w:gridCol w:w="850"/>
        <w:gridCol w:w="851"/>
        <w:gridCol w:w="1559"/>
      </w:tblGrid>
      <w:tr w:rsidR="004B612C" w:rsidRPr="00C747DB" w:rsidTr="004B612C">
        <w:trPr>
          <w:jc w:val="center"/>
        </w:trPr>
        <w:tc>
          <w:tcPr>
            <w:tcW w:w="2505" w:type="dxa"/>
            <w:vMerge w:val="restart"/>
            <w:shd w:val="clear" w:color="auto" w:fill="auto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gridSpan w:val="2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vMerge/>
            <w:shd w:val="clear" w:color="auto" w:fill="auto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E7312F" w:rsidRPr="00C747DB" w:rsidRDefault="00E7312F" w:rsidP="00854A7E">
            <w:pPr>
              <w:shd w:val="clear" w:color="auto" w:fill="FFFFFF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факт по состоянию на 01.11.2016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12C" w:rsidRPr="00C747DB" w:rsidTr="004B612C">
        <w:trPr>
          <w:trHeight w:val="416"/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12F"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12C" w:rsidRPr="00C747DB" w:rsidTr="004B612C">
        <w:trPr>
          <w:trHeight w:val="314"/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after="0"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C012B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D0752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электрооборудования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D0752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Электрогазо</w:t>
            </w:r>
            <w:r w:rsidR="00D0752E" w:rsidRPr="00C7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312F" w:rsidRPr="00C747DB" w:rsidRDefault="00E7312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7312F" w:rsidRPr="00C747DB" w:rsidRDefault="00C92A65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12C" w:rsidRPr="00C747DB" w:rsidTr="004B612C">
        <w:trPr>
          <w:jc w:val="center"/>
        </w:trPr>
        <w:tc>
          <w:tcPr>
            <w:tcW w:w="2505" w:type="dxa"/>
            <w:shd w:val="clear" w:color="auto" w:fill="auto"/>
          </w:tcPr>
          <w:p w:rsidR="00E7312F" w:rsidRPr="00C747DB" w:rsidRDefault="00E7312F" w:rsidP="0026011F">
            <w:pPr>
              <w:shd w:val="clear" w:color="auto" w:fill="FFFFFF"/>
              <w:spacing w:line="36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1" w:type="dxa"/>
            <w:shd w:val="clear" w:color="auto" w:fill="auto"/>
          </w:tcPr>
          <w:p w:rsidR="00E7312F" w:rsidRPr="00C747DB" w:rsidRDefault="00C0554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E7312F" w:rsidRPr="00C747DB" w:rsidRDefault="00C0554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E7312F" w:rsidRPr="00C747DB" w:rsidRDefault="00C0554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51" w:type="dxa"/>
          </w:tcPr>
          <w:p w:rsidR="00E7312F" w:rsidRPr="00C747DB" w:rsidRDefault="00C0554F" w:rsidP="0026011F">
            <w:pPr>
              <w:shd w:val="clear" w:color="auto" w:fill="FFFFFF"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51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559" w:type="dxa"/>
          </w:tcPr>
          <w:p w:rsidR="00E7312F" w:rsidRPr="00C747DB" w:rsidRDefault="00C0554F" w:rsidP="0026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75EEA" w:rsidRPr="00C747DB" w:rsidRDefault="00875EEA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2F" w:rsidRPr="00C747DB" w:rsidRDefault="00E7312F" w:rsidP="006F0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Охват занятого населения в возрасте 25-65 лет программами дополнительного профессионального образования:  «Плетение кос», «Основы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>»,«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Карвинг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>», «Пользователь ПК», «Монтаж электропроводки», «Основы визажа», «Укладка волос», «Донская кухня», «Сервировка и презентация стола»  «Делопроизводство»,  «1-С Бухгалтерия », «Электробезопасность», «Слесарные работы», всего 310 чел.</w:t>
      </w:r>
    </w:p>
    <w:p w:rsidR="00717E2E" w:rsidRPr="00C747DB" w:rsidRDefault="00BB7A93" w:rsidP="005A0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3.6. </w:t>
      </w:r>
      <w:r w:rsidR="00C0554F" w:rsidRPr="00C747DB">
        <w:rPr>
          <w:rFonts w:ascii="Times New Roman" w:hAnsi="Times New Roman" w:cs="Times New Roman"/>
          <w:sz w:val="28"/>
          <w:szCs w:val="28"/>
        </w:rPr>
        <w:t>У</w:t>
      </w:r>
      <w:r w:rsidR="004E4F88" w:rsidRPr="00C747DB">
        <w:rPr>
          <w:rFonts w:ascii="Times New Roman" w:hAnsi="Times New Roman" w:cs="Times New Roman"/>
          <w:sz w:val="28"/>
          <w:szCs w:val="28"/>
        </w:rPr>
        <w:t>чебно-материальная база</w:t>
      </w:r>
      <w:r w:rsidR="00717E2E" w:rsidRPr="00C747DB">
        <w:rPr>
          <w:rFonts w:ascii="Times New Roman" w:hAnsi="Times New Roman" w:cs="Times New Roman"/>
          <w:sz w:val="28"/>
          <w:szCs w:val="28"/>
        </w:rPr>
        <w:t>.</w:t>
      </w:r>
    </w:p>
    <w:p w:rsidR="00880DEE" w:rsidRPr="00C747DB" w:rsidRDefault="00880DEE" w:rsidP="005A09C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747DB">
        <w:rPr>
          <w:color w:val="auto"/>
          <w:sz w:val="28"/>
          <w:szCs w:val="28"/>
        </w:rPr>
        <w:t>Матери</w:t>
      </w:r>
      <w:r w:rsidR="009A12EB" w:rsidRPr="00C747DB">
        <w:rPr>
          <w:color w:val="auto"/>
          <w:sz w:val="28"/>
          <w:szCs w:val="28"/>
        </w:rPr>
        <w:t xml:space="preserve">альная база училища </w:t>
      </w:r>
      <w:r w:rsidR="00F6722C" w:rsidRPr="00C747DB">
        <w:rPr>
          <w:color w:val="auto"/>
          <w:sz w:val="28"/>
          <w:szCs w:val="28"/>
        </w:rPr>
        <w:t xml:space="preserve"> развивается за счет бюджетного финансирования и за счет средств от  приносящей  доход деятельности.</w:t>
      </w:r>
    </w:p>
    <w:p w:rsidR="0012253D" w:rsidRPr="00C747DB" w:rsidRDefault="00880DEE" w:rsidP="005A09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Доля денежных средств, направленных на развитие материально-технической </w:t>
      </w:r>
      <w:r w:rsidR="009A12EB" w:rsidRPr="00C747DB">
        <w:rPr>
          <w:rFonts w:ascii="Times New Roman" w:hAnsi="Times New Roman" w:cs="Times New Roman"/>
          <w:sz w:val="28"/>
          <w:szCs w:val="28"/>
        </w:rPr>
        <w:t>базы училища</w:t>
      </w:r>
      <w:r w:rsidRPr="00C747DB">
        <w:rPr>
          <w:rFonts w:ascii="Times New Roman" w:hAnsi="Times New Roman" w:cs="Times New Roman"/>
          <w:sz w:val="28"/>
          <w:szCs w:val="28"/>
        </w:rPr>
        <w:t>, обеспечивающей проведение всех видов лабораторны</w:t>
      </w:r>
      <w:r w:rsidR="009A12EB" w:rsidRPr="00C747DB">
        <w:rPr>
          <w:rFonts w:ascii="Times New Roman" w:hAnsi="Times New Roman" w:cs="Times New Roman"/>
          <w:sz w:val="28"/>
          <w:szCs w:val="28"/>
        </w:rPr>
        <w:t xml:space="preserve">х работ и практических занятий </w:t>
      </w:r>
      <w:r w:rsidRPr="00C747DB">
        <w:rPr>
          <w:rFonts w:ascii="Times New Roman" w:hAnsi="Times New Roman" w:cs="Times New Roman"/>
          <w:sz w:val="28"/>
          <w:szCs w:val="28"/>
        </w:rPr>
        <w:t>в общем объеме денежных средств,</w:t>
      </w:r>
      <w:r w:rsidR="009A12EB" w:rsidRPr="00C747DB">
        <w:rPr>
          <w:rFonts w:ascii="Times New Roman" w:hAnsi="Times New Roman" w:cs="Times New Roman"/>
          <w:sz w:val="28"/>
          <w:szCs w:val="28"/>
        </w:rPr>
        <w:t xml:space="preserve"> полученных из всех источников, ежегодно увеличивается </w:t>
      </w:r>
      <w:r w:rsidRPr="00C747DB">
        <w:rPr>
          <w:rFonts w:ascii="Times New Roman" w:hAnsi="Times New Roman" w:cs="Times New Roman"/>
          <w:sz w:val="28"/>
          <w:szCs w:val="28"/>
        </w:rPr>
        <w:t>(</w:t>
      </w:r>
      <w:r w:rsidR="00C0554F" w:rsidRPr="00C747DB">
        <w:rPr>
          <w:rFonts w:ascii="Times New Roman" w:hAnsi="Times New Roman" w:cs="Times New Roman"/>
          <w:sz w:val="28"/>
          <w:szCs w:val="28"/>
        </w:rPr>
        <w:t>2014</w:t>
      </w:r>
      <w:r w:rsidR="00C01505" w:rsidRPr="00C747DB">
        <w:rPr>
          <w:rFonts w:ascii="Times New Roman" w:hAnsi="Times New Roman" w:cs="Times New Roman"/>
          <w:sz w:val="28"/>
          <w:szCs w:val="28"/>
        </w:rPr>
        <w:t>г.</w:t>
      </w:r>
      <w:r w:rsidR="00A1319F" w:rsidRPr="00C747DB">
        <w:rPr>
          <w:rFonts w:ascii="Times New Roman" w:hAnsi="Times New Roman" w:cs="Times New Roman"/>
          <w:sz w:val="28"/>
          <w:szCs w:val="28"/>
        </w:rPr>
        <w:t xml:space="preserve"> – 7,5</w:t>
      </w:r>
      <w:r w:rsidR="00C01505" w:rsidRPr="00C747DB">
        <w:rPr>
          <w:rFonts w:ascii="Times New Roman" w:hAnsi="Times New Roman" w:cs="Times New Roman"/>
          <w:sz w:val="28"/>
          <w:szCs w:val="28"/>
        </w:rPr>
        <w:t xml:space="preserve">%; </w:t>
      </w:r>
      <w:r w:rsidR="00C0554F" w:rsidRPr="00C747DB">
        <w:rPr>
          <w:rFonts w:ascii="Times New Roman" w:hAnsi="Times New Roman" w:cs="Times New Roman"/>
          <w:sz w:val="28"/>
          <w:szCs w:val="28"/>
        </w:rPr>
        <w:t>2015</w:t>
      </w:r>
      <w:r w:rsidRPr="00C747DB">
        <w:rPr>
          <w:rFonts w:ascii="Times New Roman" w:hAnsi="Times New Roman" w:cs="Times New Roman"/>
          <w:sz w:val="28"/>
          <w:szCs w:val="28"/>
        </w:rPr>
        <w:t>г.</w:t>
      </w:r>
      <w:r w:rsidR="00A1319F" w:rsidRPr="00C747DB">
        <w:rPr>
          <w:rFonts w:ascii="Times New Roman" w:hAnsi="Times New Roman" w:cs="Times New Roman"/>
          <w:sz w:val="28"/>
          <w:szCs w:val="28"/>
        </w:rPr>
        <w:t xml:space="preserve"> – 7,7</w:t>
      </w:r>
      <w:r w:rsidR="00C0554F" w:rsidRPr="00C747DB">
        <w:rPr>
          <w:rFonts w:ascii="Times New Roman" w:hAnsi="Times New Roman" w:cs="Times New Roman"/>
          <w:sz w:val="28"/>
          <w:szCs w:val="28"/>
        </w:rPr>
        <w:t>%;  за 9 мес. 2016</w:t>
      </w:r>
      <w:r w:rsidR="009A12EB" w:rsidRPr="00C747DB">
        <w:rPr>
          <w:rFonts w:ascii="Times New Roman" w:hAnsi="Times New Roman" w:cs="Times New Roman"/>
          <w:sz w:val="28"/>
          <w:szCs w:val="28"/>
        </w:rPr>
        <w:t xml:space="preserve"> г. </w:t>
      </w:r>
      <w:r w:rsidR="00A1319F" w:rsidRPr="00C747DB">
        <w:rPr>
          <w:rFonts w:ascii="Times New Roman" w:hAnsi="Times New Roman" w:cs="Times New Roman"/>
          <w:sz w:val="28"/>
          <w:szCs w:val="28"/>
        </w:rPr>
        <w:t xml:space="preserve"> – 4,1</w:t>
      </w:r>
      <w:r w:rsidRPr="00C747DB">
        <w:rPr>
          <w:rFonts w:ascii="Times New Roman" w:hAnsi="Times New Roman" w:cs="Times New Roman"/>
          <w:sz w:val="28"/>
          <w:szCs w:val="28"/>
        </w:rPr>
        <w:t>%</w:t>
      </w:r>
      <w:r w:rsidR="004C380B" w:rsidRPr="00C747DB">
        <w:rPr>
          <w:rFonts w:ascii="Times New Roman" w:hAnsi="Times New Roman" w:cs="Times New Roman"/>
          <w:sz w:val="28"/>
          <w:szCs w:val="28"/>
        </w:rPr>
        <w:t>;</w:t>
      </w:r>
      <w:r w:rsidR="009A12EB" w:rsidRPr="00C747DB">
        <w:rPr>
          <w:rFonts w:ascii="Times New Roman" w:hAnsi="Times New Roman" w:cs="Times New Roman"/>
          <w:sz w:val="28"/>
          <w:szCs w:val="28"/>
        </w:rPr>
        <w:t>).</w:t>
      </w:r>
    </w:p>
    <w:p w:rsidR="00717E2E" w:rsidRPr="00C747DB" w:rsidRDefault="00386E75" w:rsidP="005A09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31C04" w:rsidRPr="00C747DB">
        <w:rPr>
          <w:rFonts w:ascii="Times New Roman" w:hAnsi="Times New Roman" w:cs="Times New Roman"/>
          <w:sz w:val="28"/>
          <w:szCs w:val="28"/>
        </w:rPr>
        <w:t>о</w:t>
      </w:r>
      <w:r w:rsidR="00BF3ADC" w:rsidRPr="00C747DB">
        <w:rPr>
          <w:rFonts w:ascii="Times New Roman" w:hAnsi="Times New Roman" w:cs="Times New Roman"/>
          <w:sz w:val="28"/>
          <w:szCs w:val="28"/>
        </w:rPr>
        <w:t>бластной долгосрочной целевой программы</w:t>
      </w:r>
      <w:r w:rsidR="00717E2E" w:rsidRPr="00C747DB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 в Ростовской области на период до 2020 года» </w:t>
      </w:r>
      <w:r w:rsidR="00AF02A9" w:rsidRPr="00C747DB">
        <w:rPr>
          <w:rFonts w:ascii="Times New Roman" w:hAnsi="Times New Roman" w:cs="Times New Roman"/>
          <w:sz w:val="28"/>
          <w:szCs w:val="28"/>
        </w:rPr>
        <w:t>приобретены светодиодные светильники, в количестве 107 штук на сумму 300,00тыс. руб.; установлено оборудование аварийного эвакуационного освещения на сумму 157, 99тыс. руб.</w:t>
      </w:r>
    </w:p>
    <w:p w:rsidR="000070A7" w:rsidRPr="00C747DB" w:rsidRDefault="000070A7" w:rsidP="005A09C1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Изменения в материально-технической базе:</w:t>
      </w:r>
    </w:p>
    <w:p w:rsidR="000070A7" w:rsidRPr="00C747DB" w:rsidRDefault="00C41FBA" w:rsidP="009B3E08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В рамках областной  долгосрочной целевой  программы</w:t>
      </w:r>
      <w:r w:rsidR="000070A7" w:rsidRPr="00C747DB">
        <w:rPr>
          <w:sz w:val="28"/>
          <w:szCs w:val="28"/>
        </w:rPr>
        <w:t xml:space="preserve">  «Развитие и использование информационных и телекоммуникационных технологий в Ростовской области на период 2010-2014 годы», приобретены: компьютеры в сборе – 16 шт., интерактивная доска -1 шт., мультимедийные проекторы  - 10 шт., на общую сумму 470,00 тыс. руб.</w:t>
      </w:r>
    </w:p>
    <w:p w:rsidR="000070A7" w:rsidRPr="00C747DB" w:rsidRDefault="00FA0BA2" w:rsidP="00331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В рамках о</w:t>
      </w:r>
      <w:r w:rsidR="000070A7" w:rsidRPr="00C747DB">
        <w:rPr>
          <w:rFonts w:ascii="Times New Roman" w:hAnsi="Times New Roman" w:cs="Times New Roman"/>
          <w:sz w:val="28"/>
          <w:szCs w:val="28"/>
        </w:rPr>
        <w:t>бластной  долгосрочной  целевой  программы  «Развитие образования в Ростовской облас</w:t>
      </w:r>
      <w:r w:rsidRPr="00C747DB">
        <w:rPr>
          <w:rFonts w:ascii="Times New Roman" w:hAnsi="Times New Roman" w:cs="Times New Roman"/>
          <w:sz w:val="28"/>
          <w:szCs w:val="28"/>
        </w:rPr>
        <w:t>ти на 2010-2015 годы», программы</w:t>
      </w:r>
      <w:r w:rsidR="000070A7" w:rsidRPr="00C747DB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F6722C" w:rsidRPr="00C747DB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0070A7" w:rsidRPr="00C747DB">
        <w:rPr>
          <w:rFonts w:ascii="Times New Roman" w:hAnsi="Times New Roman" w:cs="Times New Roman"/>
          <w:sz w:val="28"/>
          <w:szCs w:val="28"/>
        </w:rPr>
        <w:t xml:space="preserve">РО ПУ № 5 на 2014 – 2016 годы, в целях  организации учебно-производственного участка  </w:t>
      </w:r>
      <w:r w:rsidR="00C449BC" w:rsidRPr="00C747DB">
        <w:rPr>
          <w:rFonts w:ascii="Times New Roman" w:hAnsi="Times New Roman" w:cs="Times New Roman"/>
          <w:sz w:val="28"/>
          <w:szCs w:val="28"/>
        </w:rPr>
        <w:t>по професси</w:t>
      </w:r>
      <w:r w:rsidR="00FF2582" w:rsidRPr="00C747DB">
        <w:rPr>
          <w:rFonts w:ascii="Times New Roman" w:hAnsi="Times New Roman" w:cs="Times New Roman"/>
          <w:sz w:val="28"/>
          <w:szCs w:val="28"/>
        </w:rPr>
        <w:t>и</w:t>
      </w:r>
      <w:r w:rsidR="00C449BC" w:rsidRPr="00C747DB">
        <w:rPr>
          <w:rFonts w:ascii="Times New Roman" w:hAnsi="Times New Roman" w:cs="Times New Roman"/>
          <w:sz w:val="28"/>
          <w:szCs w:val="28"/>
          <w:lang w:eastAsia="ar-SA"/>
        </w:rPr>
        <w:t>15.01.30 Слесарь</w:t>
      </w:r>
      <w:r w:rsidR="00C449BC" w:rsidRPr="00C747DB">
        <w:rPr>
          <w:rFonts w:ascii="Times New Roman" w:hAnsi="Times New Roman" w:cs="Times New Roman"/>
          <w:sz w:val="28"/>
          <w:szCs w:val="28"/>
        </w:rPr>
        <w:t xml:space="preserve">, входящей  в состав укрупненной  группы </w:t>
      </w:r>
      <w:r w:rsidR="000070A7" w:rsidRPr="00C747DB">
        <w:rPr>
          <w:rFonts w:ascii="Times New Roman" w:hAnsi="Times New Roman" w:cs="Times New Roman"/>
          <w:sz w:val="28"/>
          <w:szCs w:val="28"/>
        </w:rPr>
        <w:t xml:space="preserve">15.00.00 Машиностроение </w:t>
      </w:r>
      <w:r w:rsidR="00423B23" w:rsidRPr="00C747DB">
        <w:rPr>
          <w:rFonts w:ascii="Times New Roman" w:hAnsi="Times New Roman" w:cs="Times New Roman"/>
          <w:sz w:val="28"/>
          <w:szCs w:val="28"/>
        </w:rPr>
        <w:t>приобретены</w:t>
      </w:r>
      <w:r w:rsidR="000070A7" w:rsidRPr="00C747DB">
        <w:rPr>
          <w:rFonts w:ascii="Times New Roman" w:hAnsi="Times New Roman" w:cs="Times New Roman"/>
          <w:sz w:val="28"/>
          <w:szCs w:val="28"/>
        </w:rPr>
        <w:t>:</w:t>
      </w:r>
    </w:p>
    <w:p w:rsidR="009C74A3" w:rsidRPr="00C747DB" w:rsidRDefault="009C74A3" w:rsidP="00331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производственные станки: токарно-винторезный станок 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Opti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D360х1000  в количестве 1 шт., универсально-фрезерный  станок 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Opti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BF46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Vario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в количестве 1 шт., на общую сумму   1 145,3 тыс. руб.;</w:t>
      </w:r>
    </w:p>
    <w:p w:rsidR="009C74A3" w:rsidRPr="00C747DB" w:rsidRDefault="009C74A3" w:rsidP="00331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-настольные станки: </w:t>
      </w:r>
      <w:proofErr w:type="gramStart"/>
      <w:r w:rsidRPr="00C747DB">
        <w:rPr>
          <w:rFonts w:ascii="Times New Roman" w:hAnsi="Times New Roman" w:cs="Times New Roman"/>
          <w:sz w:val="28"/>
          <w:szCs w:val="28"/>
        </w:rPr>
        <w:t>заточной</w:t>
      </w:r>
      <w:proofErr w:type="gramEnd"/>
      <w:r w:rsidRPr="00C747DB">
        <w:rPr>
          <w:rFonts w:ascii="Times New Roman" w:hAnsi="Times New Roman" w:cs="Times New Roman"/>
          <w:sz w:val="28"/>
          <w:szCs w:val="28"/>
        </w:rPr>
        <w:t xml:space="preserve"> станок на сумму  6,99 тыс. руб., станок ленточнопильный S210G на сумму  155,0 тыс. руб</w:t>
      </w:r>
      <w:r w:rsidR="009B78F9" w:rsidRPr="00C747DB">
        <w:rPr>
          <w:rFonts w:ascii="Times New Roman" w:hAnsi="Times New Roman" w:cs="Times New Roman"/>
          <w:sz w:val="28"/>
          <w:szCs w:val="28"/>
        </w:rPr>
        <w:t>.</w:t>
      </w:r>
    </w:p>
    <w:p w:rsidR="000070A7" w:rsidRPr="00C747DB" w:rsidRDefault="000070A7" w:rsidP="00331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Pr="00C747DB">
        <w:rPr>
          <w:rFonts w:ascii="Times New Roman" w:hAnsi="Times New Roman" w:cs="Times New Roman"/>
          <w:bCs/>
          <w:sz w:val="28"/>
          <w:szCs w:val="28"/>
        </w:rPr>
        <w:t xml:space="preserve">технологическая  оснастка  - 100 единиц </w:t>
      </w:r>
      <w:r w:rsidR="009C74A3" w:rsidRPr="00C747DB">
        <w:rPr>
          <w:rFonts w:ascii="Times New Roman" w:hAnsi="Times New Roman" w:cs="Times New Roman"/>
          <w:sz w:val="28"/>
          <w:szCs w:val="28"/>
        </w:rPr>
        <w:t>на сумму 250,0 тыс. руб.</w:t>
      </w:r>
    </w:p>
    <w:p w:rsidR="00B705F2" w:rsidRPr="00C747DB" w:rsidRDefault="00242EC5" w:rsidP="00AA74FD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В рамках программы развития ГБПОУ РО ПУ № 5 на 2014 – 2016 годы выполнены работы</w:t>
      </w:r>
      <w:r w:rsidR="00B705F2" w:rsidRPr="00C747DB">
        <w:rPr>
          <w:sz w:val="28"/>
          <w:szCs w:val="28"/>
        </w:rPr>
        <w:t>:</w:t>
      </w:r>
    </w:p>
    <w:p w:rsidR="00B705F2" w:rsidRPr="00C747DB" w:rsidRDefault="00B705F2" w:rsidP="00AA74FD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 xml:space="preserve">- </w:t>
      </w:r>
      <w:r w:rsidR="00242EC5" w:rsidRPr="00C747DB">
        <w:rPr>
          <w:sz w:val="28"/>
          <w:szCs w:val="28"/>
        </w:rPr>
        <w:t xml:space="preserve"> по ограждению</w:t>
      </w:r>
      <w:r w:rsidR="000070A7" w:rsidRPr="00C747DB">
        <w:rPr>
          <w:sz w:val="28"/>
          <w:szCs w:val="28"/>
        </w:rPr>
        <w:t xml:space="preserve"> территории училища по периметру</w:t>
      </w:r>
      <w:r w:rsidR="00242EC5" w:rsidRPr="00C747DB">
        <w:rPr>
          <w:sz w:val="28"/>
          <w:szCs w:val="28"/>
        </w:rPr>
        <w:t>на сумму</w:t>
      </w:r>
      <w:r w:rsidR="000070A7" w:rsidRPr="00C747DB">
        <w:rPr>
          <w:sz w:val="28"/>
          <w:szCs w:val="28"/>
        </w:rPr>
        <w:t xml:space="preserve"> 2260,1 тыс.</w:t>
      </w:r>
      <w:r w:rsidR="003D2EA9" w:rsidRPr="00C747DB">
        <w:rPr>
          <w:sz w:val="28"/>
          <w:szCs w:val="28"/>
        </w:rPr>
        <w:t xml:space="preserve"> руб., </w:t>
      </w:r>
    </w:p>
    <w:p w:rsidR="00B705F2" w:rsidRPr="00C747DB" w:rsidRDefault="00B705F2" w:rsidP="00B705F2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 xml:space="preserve">- </w:t>
      </w:r>
      <w:r w:rsidR="00B33E23" w:rsidRPr="00C747DB">
        <w:rPr>
          <w:sz w:val="28"/>
          <w:szCs w:val="28"/>
        </w:rPr>
        <w:t xml:space="preserve">по устройству </w:t>
      </w:r>
      <w:proofErr w:type="spellStart"/>
      <w:r w:rsidR="00B33E23" w:rsidRPr="00C747DB">
        <w:rPr>
          <w:sz w:val="28"/>
          <w:szCs w:val="28"/>
        </w:rPr>
        <w:t>асфальтовойотмостки</w:t>
      </w:r>
      <w:proofErr w:type="spellEnd"/>
      <w:r w:rsidR="00B33E23" w:rsidRPr="00C747DB">
        <w:rPr>
          <w:sz w:val="28"/>
          <w:szCs w:val="28"/>
        </w:rPr>
        <w:t xml:space="preserve">  на сумму</w:t>
      </w:r>
      <w:r w:rsidR="000070A7" w:rsidRPr="00C747DB">
        <w:rPr>
          <w:sz w:val="28"/>
          <w:szCs w:val="28"/>
        </w:rPr>
        <w:t xml:space="preserve"> 294,4  тыс. руб.</w:t>
      </w:r>
    </w:p>
    <w:p w:rsidR="00B705F2" w:rsidRPr="00C747DB" w:rsidRDefault="00B705F2" w:rsidP="00B705F2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- по капитальному ремонту учебного кулинарного цеха на сумму</w:t>
      </w:r>
      <w:r w:rsidR="002D4C35" w:rsidRPr="00C747DB">
        <w:rPr>
          <w:sz w:val="28"/>
          <w:szCs w:val="28"/>
        </w:rPr>
        <w:t xml:space="preserve"> 331,0 тыс. руб. </w:t>
      </w:r>
    </w:p>
    <w:p w:rsidR="006955D3" w:rsidRPr="00C747DB" w:rsidRDefault="006955D3" w:rsidP="00B705F2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Приобретено:</w:t>
      </w:r>
    </w:p>
    <w:p w:rsidR="006955D3" w:rsidRPr="00C747DB" w:rsidRDefault="006955D3" w:rsidP="006955D3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 xml:space="preserve">- </w:t>
      </w:r>
      <w:r w:rsidR="002D4C35" w:rsidRPr="00C747DB">
        <w:rPr>
          <w:sz w:val="28"/>
          <w:szCs w:val="28"/>
        </w:rPr>
        <w:t>учебного оборудования, инвентаря и материалов на общую сумму 589,0 тыс. руб.</w:t>
      </w:r>
    </w:p>
    <w:p w:rsidR="002D4C35" w:rsidRPr="00C747DB" w:rsidRDefault="006955D3" w:rsidP="006955D3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 xml:space="preserve">- </w:t>
      </w:r>
      <w:r w:rsidR="002D4C35" w:rsidRPr="00C747DB">
        <w:rPr>
          <w:sz w:val="28"/>
          <w:szCs w:val="28"/>
        </w:rPr>
        <w:t xml:space="preserve"> учебной литературы,  профессиональных журналов на сумму  280,0 тыс. руб.</w:t>
      </w:r>
    </w:p>
    <w:p w:rsidR="002D4C35" w:rsidRPr="00C747DB" w:rsidRDefault="00DE03D0" w:rsidP="00AA74FD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В целях обеспечения безопасности образовательного процесса</w:t>
      </w:r>
      <w:r w:rsidR="00E03627" w:rsidRPr="00C747DB">
        <w:rPr>
          <w:sz w:val="28"/>
          <w:szCs w:val="28"/>
        </w:rPr>
        <w:t>оборудованы</w:t>
      </w:r>
      <w:r w:rsidR="00CC6EF5" w:rsidRPr="00C747DB">
        <w:rPr>
          <w:sz w:val="28"/>
          <w:szCs w:val="28"/>
        </w:rPr>
        <w:t>:</w:t>
      </w:r>
    </w:p>
    <w:p w:rsidR="000070A7" w:rsidRPr="00C747DB" w:rsidRDefault="00CC6EF5" w:rsidP="00CC6EF5">
      <w:pPr>
        <w:pStyle w:val="2"/>
        <w:spacing w:after="0" w:line="360" w:lineRule="auto"/>
        <w:rPr>
          <w:sz w:val="28"/>
          <w:szCs w:val="28"/>
        </w:rPr>
      </w:pPr>
      <w:r w:rsidRPr="00C747DB">
        <w:rPr>
          <w:sz w:val="28"/>
          <w:szCs w:val="28"/>
        </w:rPr>
        <w:t>-</w:t>
      </w:r>
      <w:r w:rsidR="00085830" w:rsidRPr="00C747DB">
        <w:rPr>
          <w:sz w:val="28"/>
          <w:szCs w:val="28"/>
        </w:rPr>
        <w:t xml:space="preserve"> системы доступа (турникет) на сумму </w:t>
      </w:r>
      <w:r w:rsidR="000070A7" w:rsidRPr="00C747DB">
        <w:rPr>
          <w:sz w:val="28"/>
          <w:szCs w:val="28"/>
        </w:rPr>
        <w:t xml:space="preserve"> 235,00 тыс. руб.</w:t>
      </w:r>
    </w:p>
    <w:p w:rsidR="00CC6EF5" w:rsidRPr="00C747DB" w:rsidRDefault="00CC6EF5" w:rsidP="00CC6EF5">
      <w:pPr>
        <w:pStyle w:val="2"/>
        <w:spacing w:after="0" w:line="360" w:lineRule="auto"/>
        <w:rPr>
          <w:sz w:val="28"/>
          <w:szCs w:val="28"/>
        </w:rPr>
      </w:pPr>
      <w:r w:rsidRPr="00C747DB">
        <w:rPr>
          <w:sz w:val="28"/>
          <w:szCs w:val="28"/>
        </w:rPr>
        <w:t>-</w:t>
      </w:r>
      <w:r w:rsidR="00085830" w:rsidRPr="00C747DB">
        <w:rPr>
          <w:sz w:val="28"/>
          <w:szCs w:val="28"/>
        </w:rPr>
        <w:t xml:space="preserve"> системы видеонаблюдения на сумму  </w:t>
      </w:r>
      <w:r w:rsidR="000070A7" w:rsidRPr="00C747DB">
        <w:rPr>
          <w:sz w:val="28"/>
          <w:szCs w:val="28"/>
        </w:rPr>
        <w:t>186,00 тыс. руб.</w:t>
      </w:r>
    </w:p>
    <w:p w:rsidR="000070A7" w:rsidRPr="00C747DB" w:rsidRDefault="00CC6EF5" w:rsidP="00A12882">
      <w:pPr>
        <w:pStyle w:val="2"/>
        <w:spacing w:after="0" w:line="360" w:lineRule="auto"/>
        <w:rPr>
          <w:sz w:val="28"/>
          <w:szCs w:val="28"/>
        </w:rPr>
      </w:pPr>
      <w:r w:rsidRPr="00C747DB">
        <w:rPr>
          <w:sz w:val="28"/>
          <w:szCs w:val="28"/>
        </w:rPr>
        <w:t>- противопожарная сигнализация</w:t>
      </w:r>
      <w:r w:rsidR="000070A7" w:rsidRPr="00C747DB">
        <w:rPr>
          <w:sz w:val="28"/>
          <w:szCs w:val="28"/>
        </w:rPr>
        <w:t xml:space="preserve">  учебно</w:t>
      </w:r>
      <w:r w:rsidR="00085830" w:rsidRPr="00C747DB">
        <w:rPr>
          <w:sz w:val="28"/>
          <w:szCs w:val="28"/>
        </w:rPr>
        <w:t xml:space="preserve">го корпуса и учебных мастерских на сумму  </w:t>
      </w:r>
      <w:r w:rsidR="000070A7" w:rsidRPr="00C747DB">
        <w:rPr>
          <w:sz w:val="28"/>
          <w:szCs w:val="28"/>
        </w:rPr>
        <w:t>558,00 тыс. руб.</w:t>
      </w:r>
      <w:r w:rsidR="00A12882" w:rsidRPr="00C747DB">
        <w:rPr>
          <w:sz w:val="28"/>
          <w:szCs w:val="28"/>
        </w:rPr>
        <w:t xml:space="preserve">, а </w:t>
      </w:r>
      <w:r w:rsidR="00742329" w:rsidRPr="00C747DB">
        <w:rPr>
          <w:sz w:val="28"/>
          <w:szCs w:val="28"/>
        </w:rPr>
        <w:t xml:space="preserve"> также проведена з</w:t>
      </w:r>
      <w:r w:rsidR="000070A7" w:rsidRPr="00C747DB">
        <w:rPr>
          <w:sz w:val="28"/>
          <w:szCs w:val="28"/>
        </w:rPr>
        <w:t>амена оконных блоков</w:t>
      </w:r>
      <w:r w:rsidR="00085830" w:rsidRPr="00C747DB">
        <w:rPr>
          <w:sz w:val="28"/>
          <w:szCs w:val="28"/>
        </w:rPr>
        <w:t xml:space="preserve"> учебного корпусана сумму  </w:t>
      </w:r>
      <w:r w:rsidR="000070A7" w:rsidRPr="00C747DB">
        <w:rPr>
          <w:sz w:val="28"/>
          <w:szCs w:val="28"/>
        </w:rPr>
        <w:t>988,00 тыс. руб.</w:t>
      </w:r>
    </w:p>
    <w:p w:rsidR="00D41493" w:rsidRPr="00C747DB" w:rsidRDefault="00D41493" w:rsidP="002436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Материально-те</w:t>
      </w:r>
      <w:r w:rsidR="00243667" w:rsidRPr="00C747DB">
        <w:rPr>
          <w:rFonts w:ascii="Times New Roman" w:hAnsi="Times New Roman" w:cs="Times New Roman"/>
          <w:sz w:val="28"/>
          <w:szCs w:val="28"/>
        </w:rPr>
        <w:t>хническое  обеспечение</w:t>
      </w:r>
      <w:r w:rsidRPr="00C747D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12253D" w:rsidRPr="00C747DB" w:rsidRDefault="0012253D" w:rsidP="0024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="005B5F24" w:rsidRPr="00C747DB">
        <w:rPr>
          <w:rFonts w:ascii="Times New Roman" w:hAnsi="Times New Roman" w:cs="Times New Roman"/>
          <w:sz w:val="28"/>
          <w:szCs w:val="28"/>
        </w:rPr>
        <w:t>с</w:t>
      </w:r>
      <w:r w:rsidR="00D41493" w:rsidRPr="00C747DB">
        <w:rPr>
          <w:rFonts w:ascii="Times New Roman" w:hAnsi="Times New Roman" w:cs="Times New Roman"/>
          <w:sz w:val="28"/>
          <w:szCs w:val="28"/>
        </w:rPr>
        <w:t>портивный зал (200,0 кв. м.), тренажерный зал (25,0 кв.м.</w:t>
      </w:r>
      <w:r w:rsidR="00C01505" w:rsidRPr="00C747DB">
        <w:rPr>
          <w:rFonts w:ascii="Times New Roman" w:hAnsi="Times New Roman" w:cs="Times New Roman"/>
          <w:sz w:val="28"/>
          <w:szCs w:val="28"/>
        </w:rPr>
        <w:t>), открытая спортивная площадка;</w:t>
      </w:r>
    </w:p>
    <w:p w:rsidR="0012253D" w:rsidRPr="00C747DB" w:rsidRDefault="0012253D" w:rsidP="0024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="00262B65" w:rsidRPr="00C747DB">
        <w:rPr>
          <w:rFonts w:ascii="Times New Roman" w:hAnsi="Times New Roman" w:cs="Times New Roman"/>
          <w:sz w:val="28"/>
          <w:szCs w:val="28"/>
        </w:rPr>
        <w:t xml:space="preserve"> б</w:t>
      </w:r>
      <w:r w:rsidR="00D41493" w:rsidRPr="00C747DB">
        <w:rPr>
          <w:rFonts w:ascii="Times New Roman" w:hAnsi="Times New Roman" w:cs="Times New Roman"/>
          <w:sz w:val="28"/>
          <w:szCs w:val="28"/>
        </w:rPr>
        <w:t>иблиотека (60 кв. м.) с читальн</w:t>
      </w:r>
      <w:r w:rsidR="009A12EB" w:rsidRPr="00C747DB">
        <w:rPr>
          <w:rFonts w:ascii="Times New Roman" w:hAnsi="Times New Roman" w:cs="Times New Roman"/>
          <w:sz w:val="28"/>
          <w:szCs w:val="28"/>
        </w:rPr>
        <w:t>ым залом на 10 посадочных мест</w:t>
      </w:r>
      <w:r w:rsidR="00243667" w:rsidRPr="00C747DB">
        <w:rPr>
          <w:rFonts w:ascii="Times New Roman" w:hAnsi="Times New Roman" w:cs="Times New Roman"/>
          <w:sz w:val="28"/>
          <w:szCs w:val="28"/>
        </w:rPr>
        <w:t>,</w:t>
      </w:r>
      <w:r w:rsidR="009A12EB" w:rsidRPr="00C747DB">
        <w:rPr>
          <w:rFonts w:ascii="Times New Roman" w:hAnsi="Times New Roman" w:cs="Times New Roman"/>
          <w:sz w:val="28"/>
          <w:szCs w:val="28"/>
        </w:rPr>
        <w:t xml:space="preserve"> оснащенных </w:t>
      </w:r>
      <w:r w:rsidR="00D41493" w:rsidRPr="00C747DB">
        <w:rPr>
          <w:rFonts w:ascii="Times New Roman" w:hAnsi="Times New Roman" w:cs="Times New Roman"/>
          <w:sz w:val="28"/>
          <w:szCs w:val="28"/>
        </w:rPr>
        <w:t>5</w:t>
      </w:r>
      <w:r w:rsidR="00243667" w:rsidRPr="00C747DB">
        <w:rPr>
          <w:rFonts w:ascii="Times New Roman" w:hAnsi="Times New Roman" w:cs="Times New Roman"/>
          <w:sz w:val="28"/>
          <w:szCs w:val="28"/>
        </w:rPr>
        <w:t xml:space="preserve">-ю компьютерами,  с доступом к сети </w:t>
      </w:r>
      <w:r w:rsidR="00E323B2" w:rsidRPr="00C747DB">
        <w:rPr>
          <w:rFonts w:ascii="Times New Roman" w:hAnsi="Times New Roman" w:cs="Times New Roman"/>
          <w:sz w:val="28"/>
          <w:szCs w:val="28"/>
        </w:rPr>
        <w:t xml:space="preserve"> и</w:t>
      </w:r>
      <w:r w:rsidR="003F013C" w:rsidRPr="00C747DB">
        <w:rPr>
          <w:rFonts w:ascii="Times New Roman" w:hAnsi="Times New Roman" w:cs="Times New Roman"/>
          <w:sz w:val="28"/>
          <w:szCs w:val="28"/>
        </w:rPr>
        <w:t xml:space="preserve">нтернет. </w:t>
      </w:r>
      <w:r w:rsidR="00D41493" w:rsidRPr="00C747DB">
        <w:rPr>
          <w:rFonts w:ascii="Times New Roman" w:hAnsi="Times New Roman" w:cs="Times New Roman"/>
          <w:sz w:val="28"/>
          <w:szCs w:val="28"/>
        </w:rPr>
        <w:t xml:space="preserve">Общий  библиотечный фонд </w:t>
      </w:r>
      <w:r w:rsidR="008617AC" w:rsidRPr="00C747DB">
        <w:rPr>
          <w:rFonts w:ascii="Times New Roman" w:hAnsi="Times New Roman" w:cs="Times New Roman"/>
          <w:sz w:val="28"/>
          <w:szCs w:val="28"/>
        </w:rPr>
        <w:t>составляет 8700 экземпляров, в т.ч</w:t>
      </w:r>
      <w:r w:rsidR="00D41493" w:rsidRPr="00C747DB">
        <w:rPr>
          <w:rFonts w:ascii="Times New Roman" w:hAnsi="Times New Roman" w:cs="Times New Roman"/>
          <w:sz w:val="28"/>
          <w:szCs w:val="28"/>
        </w:rPr>
        <w:t>. учеб</w:t>
      </w:r>
      <w:r w:rsidR="003F013C" w:rsidRPr="00C747DB">
        <w:rPr>
          <w:rFonts w:ascii="Times New Roman" w:hAnsi="Times New Roman" w:cs="Times New Roman"/>
          <w:sz w:val="28"/>
          <w:szCs w:val="28"/>
        </w:rPr>
        <w:t>ной литературы  4230</w:t>
      </w:r>
      <w:r w:rsidR="008617AC" w:rsidRPr="00C747DB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3F013C" w:rsidRPr="00C747DB">
        <w:rPr>
          <w:rFonts w:ascii="Times New Roman" w:hAnsi="Times New Roman" w:cs="Times New Roman"/>
          <w:sz w:val="28"/>
          <w:szCs w:val="28"/>
        </w:rPr>
        <w:t xml:space="preserve">. Доступ к </w:t>
      </w:r>
      <w:r w:rsidR="008617AC" w:rsidRPr="00C747DB">
        <w:rPr>
          <w:rFonts w:ascii="Times New Roman" w:hAnsi="Times New Roman" w:cs="Times New Roman"/>
          <w:sz w:val="28"/>
          <w:szCs w:val="28"/>
        </w:rPr>
        <w:t>«</w:t>
      </w:r>
      <w:r w:rsidR="003F013C" w:rsidRPr="00C747DB">
        <w:rPr>
          <w:rFonts w:ascii="Times New Roman" w:hAnsi="Times New Roman" w:cs="Times New Roman"/>
          <w:sz w:val="28"/>
          <w:szCs w:val="28"/>
        </w:rPr>
        <w:t>Национальной электронной библиотеке</w:t>
      </w:r>
      <w:r w:rsidR="008617AC" w:rsidRPr="00C747DB">
        <w:rPr>
          <w:rFonts w:ascii="Times New Roman" w:hAnsi="Times New Roman" w:cs="Times New Roman"/>
          <w:sz w:val="28"/>
          <w:szCs w:val="28"/>
        </w:rPr>
        <w:t>»</w:t>
      </w:r>
      <w:r w:rsidR="003F013C" w:rsidRPr="00C747DB">
        <w:rPr>
          <w:rFonts w:ascii="Times New Roman" w:hAnsi="Times New Roman" w:cs="Times New Roman"/>
          <w:sz w:val="28"/>
          <w:szCs w:val="28"/>
        </w:rPr>
        <w:t xml:space="preserve">  (НЭБ)  ФГБУ «Российская государственная библиотека»</w:t>
      </w:r>
      <w:r w:rsidRPr="00C747DB">
        <w:rPr>
          <w:rFonts w:ascii="Times New Roman" w:hAnsi="Times New Roman" w:cs="Times New Roman"/>
          <w:sz w:val="28"/>
          <w:szCs w:val="28"/>
        </w:rPr>
        <w:t>;</w:t>
      </w:r>
    </w:p>
    <w:p w:rsidR="0012253D" w:rsidRPr="00C747DB" w:rsidRDefault="0012253D" w:rsidP="0024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="00262B65" w:rsidRPr="00C747DB">
        <w:rPr>
          <w:rFonts w:ascii="Times New Roman" w:hAnsi="Times New Roman" w:cs="Times New Roman"/>
          <w:sz w:val="28"/>
          <w:szCs w:val="28"/>
        </w:rPr>
        <w:t xml:space="preserve"> а</w:t>
      </w:r>
      <w:r w:rsidR="00D41493" w:rsidRPr="00C747DB">
        <w:rPr>
          <w:rFonts w:ascii="Times New Roman" w:hAnsi="Times New Roman" w:cs="Times New Roman"/>
          <w:sz w:val="28"/>
          <w:szCs w:val="28"/>
        </w:rPr>
        <w:t>кт</w:t>
      </w:r>
      <w:r w:rsidRPr="00C747DB">
        <w:rPr>
          <w:rFonts w:ascii="Times New Roman" w:hAnsi="Times New Roman" w:cs="Times New Roman"/>
          <w:sz w:val="28"/>
          <w:szCs w:val="28"/>
        </w:rPr>
        <w:t>овый зал на 150 посадочных мест;</w:t>
      </w:r>
    </w:p>
    <w:p w:rsidR="00D41493" w:rsidRPr="00C747DB" w:rsidRDefault="00144554" w:rsidP="002436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="00DB042F" w:rsidRPr="00C747DB">
        <w:rPr>
          <w:rFonts w:ascii="Times New Roman" w:hAnsi="Times New Roman" w:cs="Times New Roman"/>
          <w:sz w:val="28"/>
          <w:szCs w:val="28"/>
        </w:rPr>
        <w:t>столовая</w:t>
      </w:r>
      <w:r w:rsidR="003260E5" w:rsidRPr="00C747DB">
        <w:rPr>
          <w:rFonts w:ascii="Times New Roman" w:hAnsi="Times New Roman" w:cs="Times New Roman"/>
          <w:sz w:val="28"/>
          <w:szCs w:val="28"/>
        </w:rPr>
        <w:t xml:space="preserve"> (170 кв. м.) на</w:t>
      </w:r>
      <w:r w:rsidR="00D41493" w:rsidRPr="00C747DB">
        <w:rPr>
          <w:rFonts w:ascii="Times New Roman" w:hAnsi="Times New Roman" w:cs="Times New Roman"/>
          <w:sz w:val="28"/>
          <w:szCs w:val="28"/>
        </w:rPr>
        <w:t xml:space="preserve"> 100 посадочных мест. </w:t>
      </w:r>
      <w:r w:rsidR="00C068E4" w:rsidRPr="00C747DB">
        <w:rPr>
          <w:rFonts w:ascii="Times New Roman" w:hAnsi="Times New Roman" w:cs="Times New Roman"/>
          <w:sz w:val="28"/>
          <w:szCs w:val="28"/>
        </w:rPr>
        <w:t xml:space="preserve">Питание студентов осуществляется по договору «Об организации горячего питания» с ИП </w:t>
      </w:r>
      <w:proofErr w:type="spellStart"/>
      <w:r w:rsidR="00C068E4" w:rsidRPr="00C747DB">
        <w:rPr>
          <w:rFonts w:ascii="Times New Roman" w:hAnsi="Times New Roman" w:cs="Times New Roman"/>
          <w:sz w:val="28"/>
          <w:szCs w:val="28"/>
        </w:rPr>
        <w:t>Шевлюга</w:t>
      </w:r>
      <w:proofErr w:type="spellEnd"/>
      <w:r w:rsidR="00A27E9A" w:rsidRPr="00C747DB">
        <w:rPr>
          <w:rFonts w:ascii="Times New Roman" w:hAnsi="Times New Roman" w:cs="Times New Roman"/>
          <w:sz w:val="28"/>
          <w:szCs w:val="28"/>
        </w:rPr>
        <w:t xml:space="preserve"> Е.Б</w:t>
      </w:r>
      <w:r w:rsidR="00C068E4" w:rsidRPr="00C74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2FB" w:rsidRPr="00C747DB" w:rsidRDefault="0012253D" w:rsidP="00D47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</w:t>
      </w:r>
      <w:r w:rsidR="00216602" w:rsidRPr="00C747DB">
        <w:rPr>
          <w:rFonts w:ascii="Times New Roman" w:hAnsi="Times New Roman" w:cs="Times New Roman"/>
          <w:sz w:val="28"/>
          <w:szCs w:val="28"/>
        </w:rPr>
        <w:t>9 учебных кабинетов общеобразовательного цикла</w:t>
      </w:r>
      <w:r w:rsidR="00D41493" w:rsidRPr="00C747DB">
        <w:rPr>
          <w:rFonts w:ascii="Times New Roman" w:hAnsi="Times New Roman" w:cs="Times New Roman"/>
          <w:sz w:val="28"/>
          <w:szCs w:val="28"/>
        </w:rPr>
        <w:t>, 5 учебных каби</w:t>
      </w:r>
      <w:r w:rsidR="003F013C" w:rsidRPr="00C747DB">
        <w:rPr>
          <w:rFonts w:ascii="Times New Roman" w:hAnsi="Times New Roman" w:cs="Times New Roman"/>
          <w:sz w:val="28"/>
          <w:szCs w:val="28"/>
        </w:rPr>
        <w:t>нетов профессионального цикла, 2</w:t>
      </w:r>
      <w:r w:rsidR="00D41493" w:rsidRPr="00C747DB">
        <w:rPr>
          <w:rFonts w:ascii="Times New Roman" w:hAnsi="Times New Roman" w:cs="Times New Roman"/>
          <w:sz w:val="28"/>
          <w:szCs w:val="28"/>
        </w:rPr>
        <w:t xml:space="preserve"> лабора</w:t>
      </w:r>
      <w:r w:rsidR="00696DBA" w:rsidRPr="00C747DB">
        <w:rPr>
          <w:rFonts w:ascii="Times New Roman" w:hAnsi="Times New Roman" w:cs="Times New Roman"/>
          <w:sz w:val="28"/>
          <w:szCs w:val="28"/>
        </w:rPr>
        <w:t>тории</w:t>
      </w:r>
      <w:r w:rsidR="003F013C" w:rsidRPr="00C747DB">
        <w:rPr>
          <w:rFonts w:ascii="Times New Roman" w:hAnsi="Times New Roman" w:cs="Times New Roman"/>
          <w:sz w:val="28"/>
          <w:szCs w:val="28"/>
        </w:rPr>
        <w:t xml:space="preserve">  для практических работ, 9</w:t>
      </w:r>
      <w:r w:rsidR="00D41493" w:rsidRPr="00C747DB">
        <w:rPr>
          <w:rFonts w:ascii="Times New Roman" w:hAnsi="Times New Roman" w:cs="Times New Roman"/>
          <w:sz w:val="28"/>
          <w:szCs w:val="28"/>
        </w:rPr>
        <w:t xml:space="preserve"> учебных мастерс</w:t>
      </w:r>
      <w:r w:rsidR="00216602" w:rsidRPr="00C747DB">
        <w:rPr>
          <w:rFonts w:ascii="Times New Roman" w:hAnsi="Times New Roman" w:cs="Times New Roman"/>
          <w:sz w:val="28"/>
          <w:szCs w:val="28"/>
        </w:rPr>
        <w:t xml:space="preserve">ких, </w:t>
      </w:r>
      <w:r w:rsidR="001A66B7" w:rsidRPr="00C747DB">
        <w:rPr>
          <w:rFonts w:ascii="Times New Roman" w:hAnsi="Times New Roman" w:cs="Times New Roman"/>
          <w:sz w:val="28"/>
          <w:szCs w:val="28"/>
        </w:rPr>
        <w:t>2 кабинета  информатики и ИКТ,учебный кулинарный цех</w:t>
      </w:r>
      <w:r w:rsidR="00B72469" w:rsidRPr="00C747DB">
        <w:rPr>
          <w:rFonts w:ascii="Times New Roman" w:hAnsi="Times New Roman" w:cs="Times New Roman"/>
          <w:sz w:val="28"/>
          <w:szCs w:val="28"/>
        </w:rPr>
        <w:t>.</w:t>
      </w:r>
    </w:p>
    <w:p w:rsidR="00601A3A" w:rsidRPr="00C747DB" w:rsidRDefault="00601A3A" w:rsidP="00D47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информационно-т</w:t>
      </w:r>
      <w:r w:rsidR="00D47330" w:rsidRPr="00C747DB">
        <w:rPr>
          <w:rFonts w:ascii="Times New Roman" w:hAnsi="Times New Roman" w:cs="Times New Roman"/>
          <w:sz w:val="28"/>
          <w:szCs w:val="28"/>
        </w:rPr>
        <w:t xml:space="preserve">елекоммуникационным, электронным образовательным ресурсам </w:t>
      </w:r>
      <w:r w:rsidRPr="00C747DB">
        <w:rPr>
          <w:rFonts w:ascii="Times New Roman" w:hAnsi="Times New Roman" w:cs="Times New Roman"/>
          <w:sz w:val="28"/>
          <w:szCs w:val="28"/>
        </w:rPr>
        <w:t xml:space="preserve"> имеют 100 % </w:t>
      </w:r>
      <w:proofErr w:type="gramStart"/>
      <w:r w:rsidRPr="00C74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7DB">
        <w:rPr>
          <w:rFonts w:ascii="Times New Roman" w:hAnsi="Times New Roman" w:cs="Times New Roman"/>
          <w:sz w:val="28"/>
          <w:szCs w:val="28"/>
        </w:rPr>
        <w:t>.</w:t>
      </w:r>
    </w:p>
    <w:p w:rsidR="006153E1" w:rsidRPr="00C747DB" w:rsidRDefault="00BB7A93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3.7. </w:t>
      </w:r>
      <w:r w:rsidR="006153E1" w:rsidRPr="00C747DB"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6153E1" w:rsidRPr="00C747DB" w:rsidRDefault="006153E1" w:rsidP="004D5909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Методической проблемой, над которой работает педагогический </w:t>
      </w:r>
      <w:r w:rsidR="004D5909" w:rsidRPr="00C747DB">
        <w:rPr>
          <w:rFonts w:ascii="Times New Roman" w:hAnsi="Times New Roman" w:cs="Times New Roman"/>
          <w:sz w:val="28"/>
          <w:szCs w:val="28"/>
        </w:rPr>
        <w:t>коллектив, является «Управление</w:t>
      </w:r>
      <w:r w:rsidRPr="00C747DB">
        <w:rPr>
          <w:rFonts w:ascii="Times New Roman" w:hAnsi="Times New Roman" w:cs="Times New Roman"/>
          <w:sz w:val="28"/>
          <w:szCs w:val="28"/>
        </w:rPr>
        <w:t xml:space="preserve"> качеством образования на основе принципов личностно-ориентированного и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 xml:space="preserve"> подходов при подготовке квалифицированного рабочего». Методическая работа в училище строится в соответствии с годовым планом работы училища в виде коллективных и индивидуальных форм. Проводятся инструктивно-методические совещания со следующей тематикой:  «Стили педагогического общения»; «Инновационные педагогические технологии и внедрение их в образовательный процесс»; «Современные концепции и модели воспитательной работы»; «Технология тестирования в условиях современной образовательной системы»; «Практико-ориентированные педагогические технологии в профессиональном образовании». </w:t>
      </w:r>
      <w:r w:rsidR="00F6722C" w:rsidRPr="00C747DB">
        <w:rPr>
          <w:rFonts w:ascii="Times New Roman" w:hAnsi="Times New Roman" w:cs="Times New Roman"/>
          <w:sz w:val="28"/>
          <w:szCs w:val="28"/>
        </w:rPr>
        <w:t>В училище работают две</w:t>
      </w:r>
      <w:r w:rsidRPr="00C747DB">
        <w:rPr>
          <w:rFonts w:ascii="Times New Roman" w:hAnsi="Times New Roman" w:cs="Times New Roman"/>
          <w:sz w:val="28"/>
          <w:szCs w:val="28"/>
        </w:rPr>
        <w:t xml:space="preserve"> методических комиссии «Общеобразовательного цикла» и «Профессионального цикла», председателями которых, назначены наиболее опытные, творчески работающие педагогические работники.</w:t>
      </w:r>
    </w:p>
    <w:p w:rsidR="006153E1" w:rsidRPr="00C747DB" w:rsidRDefault="006153E1" w:rsidP="004D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Основные на</w:t>
      </w:r>
      <w:r w:rsidR="00084D4D" w:rsidRPr="00C747DB">
        <w:rPr>
          <w:rFonts w:ascii="Times New Roman" w:hAnsi="Times New Roman" w:cs="Times New Roman"/>
          <w:sz w:val="28"/>
          <w:szCs w:val="28"/>
        </w:rPr>
        <w:t>правления деятельности</w:t>
      </w:r>
      <w:r w:rsidRPr="00C747DB">
        <w:rPr>
          <w:rFonts w:ascii="Times New Roman" w:hAnsi="Times New Roman" w:cs="Times New Roman"/>
          <w:sz w:val="28"/>
          <w:szCs w:val="28"/>
        </w:rPr>
        <w:t xml:space="preserve"> методических комиссий: изучение и разработка учебно-планирующей документации;  повышение качества учебно-в</w:t>
      </w:r>
      <w:r w:rsidR="009C45E7" w:rsidRPr="00C747DB">
        <w:rPr>
          <w:rFonts w:ascii="Times New Roman" w:hAnsi="Times New Roman" w:cs="Times New Roman"/>
          <w:sz w:val="28"/>
          <w:szCs w:val="28"/>
        </w:rPr>
        <w:t>оспитательной работы</w:t>
      </w:r>
      <w:r w:rsidR="007F0614" w:rsidRPr="00C747DB">
        <w:rPr>
          <w:rFonts w:ascii="Times New Roman" w:hAnsi="Times New Roman" w:cs="Times New Roman"/>
          <w:sz w:val="28"/>
          <w:szCs w:val="28"/>
        </w:rPr>
        <w:t xml:space="preserve"> и </w:t>
      </w:r>
      <w:r w:rsidRPr="00C747DB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работников.</w:t>
      </w:r>
    </w:p>
    <w:p w:rsidR="006153E1" w:rsidRPr="00C747DB" w:rsidRDefault="006153E1" w:rsidP="004D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Мониторинговая работа в училище ведётся по трём направлениям: качество знаний и профессиональной подготовки обучающихся;  рейтинг и квалификация педагогических работников; материально-техническое и комплексно-методическое обеспечение образовательного процесса.</w:t>
      </w:r>
    </w:p>
    <w:p w:rsidR="006153E1" w:rsidRPr="00C747DB" w:rsidRDefault="006153E1" w:rsidP="004D5909">
      <w:pPr>
        <w:shd w:val="clear" w:color="auto" w:fill="FFFFFF"/>
        <w:spacing w:line="360" w:lineRule="auto"/>
        <w:ind w:left="10" w:right="34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pacing w:val="-11"/>
          <w:sz w:val="28"/>
          <w:szCs w:val="28"/>
        </w:rPr>
        <w:t xml:space="preserve">Коллектив училища непрерывно ведет работу по усовершенствованию  учебно-программной документации. </w:t>
      </w:r>
      <w:r w:rsidRPr="00C747DB">
        <w:rPr>
          <w:rFonts w:ascii="Times New Roman" w:hAnsi="Times New Roman" w:cs="Times New Roman"/>
          <w:spacing w:val="-9"/>
          <w:sz w:val="28"/>
          <w:szCs w:val="28"/>
        </w:rPr>
        <w:t>С</w:t>
      </w:r>
      <w:r w:rsidRPr="00C747DB">
        <w:rPr>
          <w:rFonts w:ascii="Times New Roman" w:hAnsi="Times New Roman" w:cs="Times New Roman"/>
          <w:spacing w:val="-1"/>
          <w:sz w:val="28"/>
          <w:szCs w:val="28"/>
        </w:rPr>
        <w:t xml:space="preserve">ущественно увеличилось количество </w:t>
      </w:r>
      <w:r w:rsidRPr="00C747DB">
        <w:rPr>
          <w:rFonts w:ascii="Times New Roman" w:hAnsi="Times New Roman" w:cs="Times New Roman"/>
          <w:spacing w:val="-4"/>
          <w:sz w:val="28"/>
          <w:szCs w:val="28"/>
        </w:rPr>
        <w:t xml:space="preserve">методических разработок, дидактического материала, в том числе и электронных средств обучения. Преподаватели и </w:t>
      </w:r>
      <w:r w:rsidRPr="00C747DB">
        <w:rPr>
          <w:rFonts w:ascii="Times New Roman" w:hAnsi="Times New Roman" w:cs="Times New Roman"/>
          <w:spacing w:val="-6"/>
          <w:sz w:val="28"/>
          <w:szCs w:val="28"/>
        </w:rPr>
        <w:t xml:space="preserve">мастера производственного обучения принимают активное участие в </w:t>
      </w:r>
      <w:r w:rsidR="0068298A"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методической работе, </w:t>
      </w:r>
      <w:r w:rsidR="00E80918"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транслируют </w:t>
      </w:r>
      <w:r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 накопле</w:t>
      </w:r>
      <w:r w:rsidR="00E80918" w:rsidRPr="00C747DB">
        <w:rPr>
          <w:rFonts w:ascii="Times New Roman" w:hAnsi="Times New Roman" w:cs="Times New Roman"/>
          <w:spacing w:val="-9"/>
          <w:sz w:val="28"/>
          <w:szCs w:val="28"/>
        </w:rPr>
        <w:t>нный</w:t>
      </w:r>
      <w:r w:rsidR="00E80918" w:rsidRPr="00C747DB">
        <w:rPr>
          <w:rFonts w:ascii="Times New Roman" w:hAnsi="Times New Roman" w:cs="Times New Roman"/>
          <w:sz w:val="28"/>
          <w:szCs w:val="28"/>
        </w:rPr>
        <w:t>опыт в коллектив</w:t>
      </w:r>
      <w:r w:rsidRPr="00C747DB">
        <w:rPr>
          <w:rFonts w:ascii="Times New Roman" w:hAnsi="Times New Roman" w:cs="Times New Roman"/>
          <w:sz w:val="28"/>
          <w:szCs w:val="28"/>
        </w:rPr>
        <w:t>.</w:t>
      </w:r>
    </w:p>
    <w:p w:rsidR="006153E1" w:rsidRPr="00C747DB" w:rsidRDefault="006153E1" w:rsidP="004D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Методические разработки, публикации.</w:t>
      </w:r>
    </w:p>
    <w:p w:rsidR="006153E1" w:rsidRPr="00C747DB" w:rsidRDefault="006153E1" w:rsidP="009A4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7DB">
        <w:rPr>
          <w:rFonts w:ascii="Times New Roman" w:hAnsi="Times New Roman" w:cs="Times New Roman"/>
          <w:sz w:val="28"/>
          <w:szCs w:val="28"/>
        </w:rPr>
        <w:t xml:space="preserve">В рамках проекта по направлению «Совершенствование комплексных региональных программ развития профессионального образования с учётом опыта их реализации» Регионального ресурсного центра  информационно-методического сопровождения учреждений профессионального образования  «Содружество» ГБПОУ РО ПУ № 5 разработан </w:t>
      </w:r>
      <w:r w:rsidR="0094622E" w:rsidRPr="00C747DB">
        <w:rPr>
          <w:rFonts w:ascii="Times New Roman" w:hAnsi="Times New Roman" w:cs="Times New Roman"/>
          <w:sz w:val="28"/>
          <w:szCs w:val="28"/>
        </w:rPr>
        <w:t>комплект контрольно-оценочных средств</w:t>
      </w:r>
      <w:r w:rsidR="00F16DF7" w:rsidRPr="00C747DB">
        <w:rPr>
          <w:rFonts w:ascii="Times New Roman" w:hAnsi="Times New Roman" w:cs="Times New Roman"/>
          <w:sz w:val="28"/>
          <w:szCs w:val="28"/>
        </w:rPr>
        <w:t xml:space="preserve"> для проверки результатов освоения всех видов профессиональной деятельности (ВПД) и составляющих его профессиональных и общих компетенций </w:t>
      </w:r>
      <w:r w:rsidRPr="00C747DB">
        <w:rPr>
          <w:rFonts w:ascii="Times New Roman" w:hAnsi="Times New Roman" w:cs="Times New Roman"/>
          <w:sz w:val="28"/>
          <w:szCs w:val="28"/>
        </w:rPr>
        <w:t xml:space="preserve"> по профессии 15.01.30 Слесарь</w:t>
      </w:r>
      <w:r w:rsidR="00F16DF7" w:rsidRPr="00C747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53E1" w:rsidRPr="00C747DB" w:rsidRDefault="003E6833" w:rsidP="009A4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Составители: Романченко А.У. -</w:t>
      </w:r>
      <w:r w:rsidR="0075533D" w:rsidRPr="00C747DB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="0075533D" w:rsidRPr="00C747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533D" w:rsidRPr="00C747DB">
        <w:rPr>
          <w:rFonts w:ascii="Times New Roman" w:hAnsi="Times New Roman" w:cs="Times New Roman"/>
          <w:sz w:val="28"/>
          <w:szCs w:val="28"/>
        </w:rPr>
        <w:t>/о, Захарчук Н.П.-</w:t>
      </w:r>
      <w:r w:rsidR="006153E1" w:rsidRPr="00C747DB">
        <w:rPr>
          <w:rFonts w:ascii="Times New Roman" w:hAnsi="Times New Roman" w:cs="Times New Roman"/>
          <w:sz w:val="28"/>
          <w:szCs w:val="28"/>
        </w:rPr>
        <w:t xml:space="preserve"> преподаватель дисциплин профессионального цикла, Я</w:t>
      </w:r>
      <w:r w:rsidR="0075533D" w:rsidRPr="00C747DB">
        <w:rPr>
          <w:rFonts w:ascii="Times New Roman" w:hAnsi="Times New Roman" w:cs="Times New Roman"/>
          <w:sz w:val="28"/>
          <w:szCs w:val="28"/>
        </w:rPr>
        <w:t>рошевич Т.П.-</w:t>
      </w:r>
      <w:r w:rsidR="006153E1" w:rsidRPr="00C747DB">
        <w:rPr>
          <w:rFonts w:ascii="Times New Roman" w:hAnsi="Times New Roman" w:cs="Times New Roman"/>
          <w:sz w:val="28"/>
          <w:szCs w:val="28"/>
        </w:rPr>
        <w:t xml:space="preserve"> преподаватель дисциплин профессионального цикла. </w:t>
      </w:r>
    </w:p>
    <w:p w:rsidR="00BF7963" w:rsidRPr="00C747DB" w:rsidRDefault="006153E1" w:rsidP="009A4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Преподаватель профессиона</w:t>
      </w:r>
      <w:r w:rsidR="004E169C" w:rsidRPr="00C747DB">
        <w:rPr>
          <w:rFonts w:ascii="Times New Roman" w:hAnsi="Times New Roman" w:cs="Times New Roman"/>
          <w:sz w:val="28"/>
          <w:szCs w:val="28"/>
        </w:rPr>
        <w:t xml:space="preserve">льного цикла </w:t>
      </w:r>
      <w:proofErr w:type="spellStart"/>
      <w:r w:rsidR="004E169C" w:rsidRPr="00C747DB">
        <w:rPr>
          <w:rFonts w:ascii="Times New Roman" w:hAnsi="Times New Roman" w:cs="Times New Roman"/>
          <w:sz w:val="28"/>
          <w:szCs w:val="28"/>
        </w:rPr>
        <w:t>Федурова</w:t>
      </w:r>
      <w:proofErr w:type="spellEnd"/>
      <w:r w:rsidR="004E169C" w:rsidRPr="00C747DB">
        <w:rPr>
          <w:rFonts w:ascii="Times New Roman" w:hAnsi="Times New Roman" w:cs="Times New Roman"/>
          <w:sz w:val="28"/>
          <w:szCs w:val="28"/>
        </w:rPr>
        <w:t xml:space="preserve"> Г.К. является автором научно-исследовательских</w:t>
      </w:r>
      <w:r w:rsidRPr="00C7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публикации:</w:t>
      </w:r>
      <w:r w:rsidR="004E169C" w:rsidRPr="00C747DB">
        <w:rPr>
          <w:rFonts w:ascii="Times New Roman" w:hAnsi="Times New Roman" w:cs="Times New Roman"/>
          <w:sz w:val="28"/>
          <w:szCs w:val="28"/>
        </w:rPr>
        <w:t>Влагоудерживающая</w:t>
      </w:r>
      <w:proofErr w:type="spellEnd"/>
      <w:r w:rsidR="004E169C" w:rsidRPr="00C747DB">
        <w:rPr>
          <w:rFonts w:ascii="Times New Roman" w:hAnsi="Times New Roman" w:cs="Times New Roman"/>
          <w:sz w:val="28"/>
          <w:szCs w:val="28"/>
        </w:rPr>
        <w:t xml:space="preserve"> способность мясных полуфабрикатов  с льняной мукой (Сборник «Научно-исследовательских публикаций</w:t>
      </w:r>
      <w:proofErr w:type="gramStart"/>
      <w:r w:rsidR="004E169C" w:rsidRPr="00C747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E169C" w:rsidRPr="00C747DB">
        <w:rPr>
          <w:rFonts w:ascii="Times New Roman" w:hAnsi="Times New Roman" w:cs="Times New Roman"/>
          <w:sz w:val="28"/>
          <w:szCs w:val="28"/>
        </w:rPr>
        <w:t>ищевая промышленность» 29.05.2015г.);</w:t>
      </w:r>
      <w:r w:rsidRPr="00C747DB">
        <w:rPr>
          <w:rFonts w:ascii="Times New Roman" w:hAnsi="Times New Roman" w:cs="Times New Roman"/>
          <w:sz w:val="28"/>
          <w:szCs w:val="28"/>
        </w:rPr>
        <w:t xml:space="preserve"> Растительные добавки в новых видах мясных полуфабрикатов (</w:t>
      </w:r>
      <w:r w:rsidR="004E169C" w:rsidRPr="00C747DB">
        <w:rPr>
          <w:rFonts w:ascii="Times New Roman" w:hAnsi="Times New Roman" w:cs="Times New Roman"/>
          <w:sz w:val="28"/>
          <w:szCs w:val="28"/>
        </w:rPr>
        <w:t xml:space="preserve">Сборник статей Х Юбилейной конференции врачей общей практики Юга России </w:t>
      </w:r>
      <w:r w:rsidRPr="00C747DB">
        <w:rPr>
          <w:rFonts w:ascii="Times New Roman" w:hAnsi="Times New Roman" w:cs="Times New Roman"/>
          <w:sz w:val="28"/>
          <w:szCs w:val="28"/>
        </w:rPr>
        <w:t>21.11.2</w:t>
      </w:r>
      <w:r w:rsidR="00BF7963" w:rsidRPr="00C747DB">
        <w:rPr>
          <w:rFonts w:ascii="Times New Roman" w:hAnsi="Times New Roman" w:cs="Times New Roman"/>
          <w:sz w:val="28"/>
          <w:szCs w:val="28"/>
        </w:rPr>
        <w:t>015г.).</w:t>
      </w:r>
    </w:p>
    <w:p w:rsidR="006153E1" w:rsidRPr="00C747DB" w:rsidRDefault="00BF7963" w:rsidP="009A4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Преподаватель информатики Шестакова О.А. опубликовала статью «Дистанционное обучение в системе СПО»в журнале </w:t>
      </w:r>
      <w:r w:rsidR="002129BD" w:rsidRPr="00C747DB">
        <w:rPr>
          <w:rFonts w:ascii="Times New Roman" w:hAnsi="Times New Roman" w:cs="Times New Roman"/>
          <w:sz w:val="28"/>
          <w:szCs w:val="28"/>
        </w:rPr>
        <w:t>«</w:t>
      </w:r>
      <w:r w:rsidRPr="00C747DB">
        <w:rPr>
          <w:rFonts w:ascii="Times New Roman" w:hAnsi="Times New Roman" w:cs="Times New Roman"/>
          <w:sz w:val="28"/>
          <w:szCs w:val="28"/>
        </w:rPr>
        <w:t>Вестник непрерывного образования</w:t>
      </w:r>
      <w:r w:rsidR="002129BD" w:rsidRPr="00C747DB">
        <w:rPr>
          <w:rFonts w:ascii="Times New Roman" w:hAnsi="Times New Roman" w:cs="Times New Roman"/>
          <w:sz w:val="28"/>
          <w:szCs w:val="28"/>
        </w:rPr>
        <w:t>»</w:t>
      </w:r>
      <w:r w:rsidRPr="00C747DB">
        <w:rPr>
          <w:rFonts w:ascii="Times New Roman" w:hAnsi="Times New Roman" w:cs="Times New Roman"/>
          <w:sz w:val="28"/>
          <w:szCs w:val="28"/>
        </w:rPr>
        <w:t xml:space="preserve"> (декабрь 2015г.)</w:t>
      </w:r>
    </w:p>
    <w:p w:rsidR="002129BD" w:rsidRPr="00C747DB" w:rsidRDefault="002129BD" w:rsidP="009A4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Романченко А.У. опубликовала статью «Управление воспитательным процессом в системе СПО» в журнале «Вестник непрерывного образования» (декабрь 2015г.) </w:t>
      </w:r>
    </w:p>
    <w:p w:rsidR="006153E1" w:rsidRPr="00C747DB" w:rsidRDefault="006153E1" w:rsidP="003E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pacing w:val="-3"/>
          <w:sz w:val="28"/>
          <w:szCs w:val="28"/>
        </w:rPr>
        <w:t xml:space="preserve">Проводятся: открытые </w:t>
      </w:r>
      <w:r w:rsidRPr="00C747DB">
        <w:rPr>
          <w:rFonts w:ascii="Times New Roman" w:hAnsi="Times New Roman" w:cs="Times New Roman"/>
          <w:spacing w:val="-8"/>
          <w:sz w:val="28"/>
          <w:szCs w:val="28"/>
        </w:rPr>
        <w:t xml:space="preserve">уроки, </w:t>
      </w:r>
      <w:r w:rsidRPr="00C747DB">
        <w:rPr>
          <w:rFonts w:ascii="Times New Roman" w:hAnsi="Times New Roman" w:cs="Times New Roman"/>
          <w:sz w:val="28"/>
          <w:szCs w:val="28"/>
        </w:rPr>
        <w:t>предметные недели по дисциплинам общеобразовательного цикла</w:t>
      </w:r>
      <w:r w:rsidRPr="00C747DB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747DB">
        <w:rPr>
          <w:rFonts w:ascii="Times New Roman" w:hAnsi="Times New Roman" w:cs="Times New Roman"/>
          <w:spacing w:val="-8"/>
          <w:sz w:val="28"/>
          <w:szCs w:val="28"/>
        </w:rPr>
        <w:t xml:space="preserve">профессиональные недели, конкурсы  профессионального мастерства,  </w:t>
      </w:r>
      <w:r w:rsidRPr="00C747DB">
        <w:rPr>
          <w:rFonts w:ascii="Times New Roman" w:hAnsi="Times New Roman" w:cs="Times New Roman"/>
          <w:spacing w:val="-10"/>
          <w:sz w:val="28"/>
          <w:szCs w:val="28"/>
        </w:rPr>
        <w:t xml:space="preserve">педагогические чтения, </w:t>
      </w:r>
      <w:r w:rsidRPr="00C747DB">
        <w:rPr>
          <w:rFonts w:ascii="Times New Roman" w:hAnsi="Times New Roman" w:cs="Times New Roman"/>
          <w:sz w:val="28"/>
          <w:szCs w:val="28"/>
        </w:rPr>
        <w:t>олимпиады.</w:t>
      </w:r>
    </w:p>
    <w:p w:rsidR="006153E1" w:rsidRPr="00C747DB" w:rsidRDefault="006153E1" w:rsidP="003E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Педагогические работники  ежегодно участвуют в конкурсе «Педагогический работник года в системе профессионального образования Ростовской области»: </w:t>
      </w:r>
    </w:p>
    <w:tbl>
      <w:tblPr>
        <w:tblW w:w="10326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2552"/>
        <w:gridCol w:w="2439"/>
        <w:gridCol w:w="3769"/>
      </w:tblGrid>
      <w:tr w:rsidR="00F6722C" w:rsidRPr="00C747DB" w:rsidTr="00F6722C">
        <w:trPr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6153E1" w:rsidRPr="00C747DB" w:rsidRDefault="006153E1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53E1" w:rsidRPr="00C747DB" w:rsidRDefault="006153E1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53E1" w:rsidRPr="00C747DB" w:rsidRDefault="006153E1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6153E1" w:rsidRPr="00C747DB" w:rsidRDefault="006153E1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6722C" w:rsidRPr="00C747DB" w:rsidTr="00F6722C">
        <w:trPr>
          <w:jc w:val="center"/>
        </w:trPr>
        <w:tc>
          <w:tcPr>
            <w:tcW w:w="1566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Кумалагова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2439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3769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победитель областного этапа в номинации «Мастер производственного обучения»</w:t>
            </w:r>
          </w:p>
        </w:tc>
      </w:tr>
      <w:tr w:rsidR="00F6722C" w:rsidRPr="00C747DB" w:rsidTr="00F6722C">
        <w:trPr>
          <w:jc w:val="center"/>
        </w:trPr>
        <w:tc>
          <w:tcPr>
            <w:tcW w:w="1566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552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Казарян</w:t>
            </w:r>
            <w:proofErr w:type="spellEnd"/>
            <w:r w:rsidRPr="00C747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А.В.</w:t>
            </w:r>
          </w:p>
        </w:tc>
        <w:tc>
          <w:tcPr>
            <w:tcW w:w="2439" w:type="dxa"/>
            <w:shd w:val="clear" w:color="auto" w:fill="auto"/>
          </w:tcPr>
          <w:p w:rsidR="006153E1" w:rsidRPr="00C747DB" w:rsidRDefault="006153E1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3769" w:type="dxa"/>
            <w:shd w:val="clear" w:color="auto" w:fill="auto"/>
          </w:tcPr>
          <w:p w:rsidR="006153E1" w:rsidRPr="00C747DB" w:rsidRDefault="006153E1" w:rsidP="00854A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победитель зонального этапа</w:t>
            </w:r>
          </w:p>
          <w:p w:rsidR="006153E1" w:rsidRPr="00C747DB" w:rsidRDefault="006153E1" w:rsidP="00854A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подноминации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«За высокий уровень профессионально-педагогической компетентности»</w:t>
            </w:r>
          </w:p>
        </w:tc>
      </w:tr>
      <w:tr w:rsidR="00F6722C" w:rsidRPr="00C747DB" w:rsidTr="00F6722C">
        <w:trPr>
          <w:trHeight w:val="2766"/>
          <w:jc w:val="center"/>
        </w:trPr>
        <w:tc>
          <w:tcPr>
            <w:tcW w:w="1566" w:type="dxa"/>
            <w:vMerge w:val="restart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552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Гвоздецкая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439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3769" w:type="dxa"/>
            <w:shd w:val="clear" w:color="auto" w:fill="auto"/>
          </w:tcPr>
          <w:p w:rsidR="00D26620" w:rsidRPr="00C747DB" w:rsidRDefault="00D26620" w:rsidP="00854A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Зональный конкурс «Преподаватель года в системе среднего профессионального образования Ростовской области» в номинации «Предметы общей подготовки», Победитель в номинации «За эффективное использование информационных ресурсов в образовательном процессе».</w:t>
            </w:r>
          </w:p>
        </w:tc>
      </w:tr>
      <w:tr w:rsidR="00F6722C" w:rsidRPr="00C747DB" w:rsidTr="00F6722C">
        <w:trPr>
          <w:jc w:val="center"/>
        </w:trPr>
        <w:tc>
          <w:tcPr>
            <w:tcW w:w="1566" w:type="dxa"/>
            <w:vMerge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Шараева К.С.</w:t>
            </w:r>
          </w:p>
        </w:tc>
        <w:tc>
          <w:tcPr>
            <w:tcW w:w="2439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769" w:type="dxa"/>
            <w:shd w:val="clear" w:color="auto" w:fill="auto"/>
          </w:tcPr>
          <w:p w:rsidR="00D26620" w:rsidRPr="00C747DB" w:rsidRDefault="00D26620" w:rsidP="001E71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конкурс «Преподаватель года в системе среднего профессионального образования Ростовской области» в номинации «Педагогический дебют», Победитель в 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подноминации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«За творческий подход и креативность»</w:t>
            </w:r>
          </w:p>
        </w:tc>
      </w:tr>
      <w:tr w:rsidR="00F6722C" w:rsidRPr="00C747DB" w:rsidTr="00F6722C">
        <w:trPr>
          <w:jc w:val="center"/>
        </w:trPr>
        <w:tc>
          <w:tcPr>
            <w:tcW w:w="1566" w:type="dxa"/>
            <w:vMerge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Романченко А.У.</w:t>
            </w:r>
          </w:p>
        </w:tc>
        <w:tc>
          <w:tcPr>
            <w:tcW w:w="2439" w:type="dxa"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3769" w:type="dxa"/>
            <w:shd w:val="clear" w:color="auto" w:fill="auto"/>
          </w:tcPr>
          <w:p w:rsidR="00D26620" w:rsidRPr="00C747DB" w:rsidRDefault="00D26620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в номинации «Мастер производственного обучения  в системе профессионального образования Ростовской области»  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этапа (территориального) областного конкурса «Педагогический работник года </w:t>
            </w:r>
          </w:p>
          <w:p w:rsidR="00D26620" w:rsidRPr="00C747DB" w:rsidRDefault="00D26620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профессионального образования Ростовской области» в номинации «Мастер производственного обучения  </w:t>
            </w:r>
          </w:p>
          <w:p w:rsidR="00D26620" w:rsidRPr="00C747DB" w:rsidRDefault="00D26620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  системе профессионального образования Ростовской области»</w:t>
            </w:r>
          </w:p>
          <w:p w:rsidR="00DB4728" w:rsidRPr="00C747DB" w:rsidRDefault="00DB4728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28" w:rsidRPr="00C747DB" w:rsidRDefault="00DB4728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Приз зрительских симпатий студентов  в номинации «Мастер производственного обучения  в системе профессионального образования Ростовской области»    областного конкурса «Педагогический работник года </w:t>
            </w:r>
          </w:p>
          <w:p w:rsidR="00D26620" w:rsidRPr="00C747DB" w:rsidRDefault="00DB4728" w:rsidP="00854A7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профессионального образования Ростовской области» </w:t>
            </w:r>
          </w:p>
        </w:tc>
      </w:tr>
      <w:tr w:rsidR="00F6722C" w:rsidRPr="00C747DB" w:rsidTr="00F6722C">
        <w:trPr>
          <w:jc w:val="center"/>
        </w:trPr>
        <w:tc>
          <w:tcPr>
            <w:tcW w:w="1566" w:type="dxa"/>
            <w:vMerge/>
            <w:shd w:val="clear" w:color="auto" w:fill="auto"/>
          </w:tcPr>
          <w:p w:rsidR="00D26620" w:rsidRPr="00C747DB" w:rsidRDefault="00D26620" w:rsidP="00854A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620" w:rsidRPr="00C747DB" w:rsidRDefault="00D26620" w:rsidP="001E71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Федурова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439" w:type="dxa"/>
            <w:shd w:val="clear" w:color="auto" w:fill="auto"/>
          </w:tcPr>
          <w:p w:rsidR="00D26620" w:rsidRPr="00C747DB" w:rsidRDefault="00D26620" w:rsidP="001E71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3769" w:type="dxa"/>
            <w:shd w:val="clear" w:color="auto" w:fill="auto"/>
          </w:tcPr>
          <w:p w:rsidR="00D26620" w:rsidRPr="00C747DB" w:rsidRDefault="00DB4728" w:rsidP="0031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этап (территориальный) областного конкурса «Педагогический работник года в системе профессионального образования Ростовской области» в номинации «Преподаватель в системе профессионального образования Ростовской области (предметы профессиональной подготовки). Победитель в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подноминации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 «За педагогическое мастерство»</w:t>
            </w:r>
          </w:p>
        </w:tc>
      </w:tr>
    </w:tbl>
    <w:p w:rsidR="006153E1" w:rsidRPr="00C747DB" w:rsidRDefault="006153E1" w:rsidP="00CE4E09">
      <w:pPr>
        <w:shd w:val="clear" w:color="auto" w:fill="FFFFFF"/>
        <w:spacing w:line="360" w:lineRule="auto"/>
        <w:ind w:right="34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747DB">
        <w:rPr>
          <w:rFonts w:ascii="Times New Roman" w:hAnsi="Times New Roman" w:cs="Times New Roman"/>
          <w:spacing w:val="-9"/>
          <w:sz w:val="28"/>
          <w:szCs w:val="28"/>
        </w:rPr>
        <w:t>На базе училища  проводились:</w:t>
      </w:r>
    </w:p>
    <w:p w:rsidR="006153E1" w:rsidRPr="00C747DB" w:rsidRDefault="006153E1" w:rsidP="00CE4E09">
      <w:pPr>
        <w:shd w:val="clear" w:color="auto" w:fill="FFFFFF"/>
        <w:spacing w:line="36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 -   в  сентябре  2014 года  </w:t>
      </w:r>
      <w:r w:rsidRPr="00C747DB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Pr="00C747DB">
        <w:rPr>
          <w:rFonts w:ascii="Times New Roman" w:hAnsi="Times New Roman" w:cs="Times New Roman"/>
          <w:sz w:val="28"/>
          <w:szCs w:val="28"/>
        </w:rPr>
        <w:t xml:space="preserve"> этап  (территориального) конкурса «Педагогический работник года в системе профессионального образования Ростовской области» в номинации «Мастер производственного обучения  в  системе профессионального образования Ростовской области».</w:t>
      </w:r>
    </w:p>
    <w:p w:rsidR="006153E1" w:rsidRPr="00C747DB" w:rsidRDefault="006153E1" w:rsidP="00CE4E09">
      <w:pPr>
        <w:shd w:val="clear" w:color="auto" w:fill="FFFFFF"/>
        <w:spacing w:line="360" w:lineRule="auto"/>
        <w:ind w:right="34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</w:t>
      </w:r>
      <w:r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  в  марте 2015 года </w:t>
      </w:r>
      <w:r w:rsidRPr="00C747DB">
        <w:rPr>
          <w:rFonts w:ascii="Times New Roman" w:hAnsi="Times New Roman" w:cs="Times New Roman"/>
          <w:sz w:val="28"/>
          <w:szCs w:val="28"/>
        </w:rPr>
        <w:t>Региональный  этап  областной олимпиад</w:t>
      </w:r>
      <w:r w:rsidR="009F2484" w:rsidRPr="00C747DB">
        <w:rPr>
          <w:rFonts w:ascii="Times New Roman" w:hAnsi="Times New Roman" w:cs="Times New Roman"/>
          <w:sz w:val="28"/>
          <w:szCs w:val="28"/>
        </w:rPr>
        <w:t>ы профессионального мастерства по профессии</w:t>
      </w:r>
      <w:r w:rsidRPr="00C747DB">
        <w:rPr>
          <w:rFonts w:ascii="Times New Roman" w:hAnsi="Times New Roman" w:cs="Times New Roman"/>
          <w:sz w:val="28"/>
          <w:szCs w:val="28"/>
        </w:rPr>
        <w:t xml:space="preserve">  13.01.10 Электромонтёр по ремонту и обслуживанию электрооборудования (по отраслям)</w:t>
      </w:r>
      <w:r w:rsidRPr="00C747DB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</w:p>
    <w:p w:rsidR="00D26620" w:rsidRPr="00C747DB" w:rsidRDefault="00D26620" w:rsidP="00CE4E09">
      <w:pPr>
        <w:shd w:val="clear" w:color="auto" w:fill="FFFFFF"/>
        <w:spacing w:line="36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pacing w:val="-9"/>
          <w:sz w:val="28"/>
          <w:szCs w:val="28"/>
        </w:rPr>
        <w:t xml:space="preserve">-   в  мае  2016 года  </w:t>
      </w:r>
      <w:r w:rsidRPr="00C747DB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Pr="00C747DB">
        <w:rPr>
          <w:rFonts w:ascii="Times New Roman" w:hAnsi="Times New Roman" w:cs="Times New Roman"/>
          <w:sz w:val="28"/>
          <w:szCs w:val="28"/>
        </w:rPr>
        <w:t xml:space="preserve"> этап  (территориального) конкурса «Педагогический работник года в системе профессионального образования Ростовской области» в номинации «Мастер производственного обучения  в  системе профессионального образования Ростовской области».</w:t>
      </w:r>
    </w:p>
    <w:p w:rsidR="00717E2E" w:rsidRPr="00C747DB" w:rsidRDefault="00BB7A93" w:rsidP="00CE4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3.8.</w:t>
      </w:r>
      <w:r w:rsidR="00DB4728" w:rsidRPr="00C747DB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717E2E" w:rsidRPr="00C747DB">
        <w:rPr>
          <w:rFonts w:ascii="Times New Roman" w:hAnsi="Times New Roman" w:cs="Times New Roman"/>
          <w:sz w:val="28"/>
          <w:szCs w:val="28"/>
        </w:rPr>
        <w:t>.</w:t>
      </w:r>
    </w:p>
    <w:p w:rsidR="00600DDC" w:rsidRPr="00C747DB" w:rsidRDefault="00D224D9" w:rsidP="005331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747DB">
        <w:rPr>
          <w:color w:val="auto"/>
          <w:sz w:val="28"/>
          <w:szCs w:val="28"/>
        </w:rPr>
        <w:t>Квалифицированный</w:t>
      </w:r>
      <w:r w:rsidR="00482ACF" w:rsidRPr="00C747DB">
        <w:rPr>
          <w:color w:val="auto"/>
          <w:sz w:val="28"/>
          <w:szCs w:val="28"/>
        </w:rPr>
        <w:t xml:space="preserve"> педагогический состав училища обеспечивает</w:t>
      </w:r>
      <w:r w:rsidR="00717E2E" w:rsidRPr="00C747DB">
        <w:rPr>
          <w:color w:val="auto"/>
          <w:sz w:val="28"/>
          <w:szCs w:val="28"/>
        </w:rPr>
        <w:t xml:space="preserve"> подготовку  рабочих кадров  в соответствии с требованиями ФГОС СПО. Базовое образование преподавателей и мастеров производственного обучения соответствует профилю преподаваемых дисциплин и модулей. </w:t>
      </w:r>
    </w:p>
    <w:p w:rsidR="00600DDC" w:rsidRPr="00C747DB" w:rsidRDefault="00600DDC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B4728" w:rsidRPr="00C747DB" w:rsidRDefault="00DB4728" w:rsidP="00533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</w:t>
      </w:r>
      <w:r w:rsidR="00F6722C" w:rsidRPr="00C747DB">
        <w:rPr>
          <w:rFonts w:ascii="Times New Roman" w:hAnsi="Times New Roman" w:cs="Times New Roman"/>
          <w:sz w:val="28"/>
          <w:szCs w:val="28"/>
        </w:rPr>
        <w:t>х педагогическую деятельность).</w:t>
      </w:r>
    </w:p>
    <w:tbl>
      <w:tblPr>
        <w:tblW w:w="10283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7629"/>
        <w:gridCol w:w="1276"/>
        <w:gridCol w:w="876"/>
      </w:tblGrid>
      <w:tr w:rsidR="001A65ED" w:rsidRPr="00C747DB" w:rsidTr="001A65ED">
        <w:trPr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ind w:left="-165" w:firstLine="1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Кол-во  чел.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A65ED" w:rsidRPr="00C747DB" w:rsidTr="001A65ED">
        <w:trPr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65ED" w:rsidRPr="00C747DB" w:rsidTr="001A65ED">
        <w:trPr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педагогических работников с первой и высшей квалификационной категорией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1A65ED" w:rsidRPr="00C747DB" w:rsidTr="001A65ED">
        <w:trPr>
          <w:trHeight w:val="87"/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педагогических работников, прошедших повышение квалификации в течение 5 лет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EC54CA" w:rsidP="00854A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A65ED" w:rsidRPr="00C747DB" w:rsidTr="001A65ED">
        <w:trPr>
          <w:trHeight w:val="87"/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преподавателей </w:t>
            </w:r>
            <w:proofErr w:type="spellStart"/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профцикла</w:t>
            </w:r>
            <w:proofErr w:type="spellEnd"/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и мастеров </w:t>
            </w:r>
            <w:proofErr w:type="spellStart"/>
            <w:proofErr w:type="gramStart"/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/о, прошедших стажировку в течение 3 лет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A65ED" w:rsidRPr="00C747DB" w:rsidTr="001A65ED">
        <w:trPr>
          <w:trHeight w:val="87"/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</w:t>
            </w:r>
            <w:r w:rsidR="00D56E09"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я педагогических работников </w:t>
            </w:r>
            <w:proofErr w:type="gramStart"/>
            <w:r w:rsidR="00D56E09"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</w:t>
            </w:r>
            <w:proofErr w:type="gramEnd"/>
            <w:r w:rsidR="00D56E09"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В</w:t>
            </w: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О 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  <w:tr w:rsidR="001A65ED" w:rsidRPr="00C747DB" w:rsidTr="001A65ED">
        <w:trPr>
          <w:trHeight w:val="87"/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мастеров, имеющих разряд выше предусмотренного стандартом для выпускников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EC54CA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A65ED" w:rsidRPr="00C747DB" w:rsidTr="001A65ED">
        <w:trPr>
          <w:trHeight w:val="87"/>
          <w:jc w:val="center"/>
        </w:trPr>
        <w:tc>
          <w:tcPr>
            <w:tcW w:w="502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9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преподавателей проф. цикла, имеющих опыт деятельности в соответствующей профессиональной сфере</w:t>
            </w:r>
          </w:p>
        </w:tc>
        <w:tc>
          <w:tcPr>
            <w:tcW w:w="12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DB4728" w:rsidRPr="00C747DB" w:rsidRDefault="00DB4728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DB4728" w:rsidRPr="00C747DB" w:rsidRDefault="00DB4728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B4728" w:rsidRPr="00C747DB" w:rsidRDefault="00DB4728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B4728" w:rsidRPr="00C747DB" w:rsidRDefault="00BB7A93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3.9.</w:t>
      </w:r>
      <w:r w:rsidR="00EC54CA" w:rsidRPr="00C747DB">
        <w:rPr>
          <w:sz w:val="28"/>
          <w:szCs w:val="28"/>
        </w:rPr>
        <w:t>Научно-исследовательская работа</w:t>
      </w:r>
      <w:r w:rsidR="00E32309" w:rsidRPr="00C747DB">
        <w:rPr>
          <w:sz w:val="28"/>
          <w:szCs w:val="28"/>
        </w:rPr>
        <w:t>.</w:t>
      </w:r>
    </w:p>
    <w:p w:rsidR="00E32309" w:rsidRPr="00C747DB" w:rsidRDefault="00E32309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32309" w:rsidRPr="00C747DB" w:rsidRDefault="00E32309" w:rsidP="001C2349">
      <w:pPr>
        <w:shd w:val="clear" w:color="auto" w:fill="FFFFFF"/>
        <w:spacing w:after="0" w:line="360" w:lineRule="auto"/>
        <w:ind w:left="120" w:right="-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Научно-исследовательская работа педагогических работников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учебного, научного, управленческого и организационно-методического характера</w:t>
      </w:r>
      <w:r w:rsidRPr="00C747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направлена 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уровня подготовки квалифицированных рабочих  на основе привития студентам навыков научных исследований применительно к избранной профессии. Учебно-исследовательская работа студентов начинается с первого курса, и ведется на протяжении всего периода обучения. Ведется ознакомление студентов с современными методами научного исследования, техникой эксперимента, реальными условиями работы в производственном коллективе. Научно-исследовательская работа студентов организуется и проводится в аудиторное  и во внеау</w:t>
      </w:r>
      <w:r w:rsidR="001C2349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диторное время. В нее входят: 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сообщения, реф</w:t>
      </w:r>
      <w:r w:rsidR="001C2349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ераты, доклады, </w:t>
      </w:r>
      <w:proofErr w:type="gramStart"/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="001C2349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исследовательская работаведется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практических, лабораторных работ, при прохождении производственной практики. Во внеаудиторное  время научно-исследовательская работа организуется индивидуально или путем участия студентов в работе кружков, семинаров, конкурсах, олимпиадах, научно-практических конференциях.</w:t>
      </w:r>
    </w:p>
    <w:p w:rsidR="007222D7" w:rsidRPr="00C747DB" w:rsidRDefault="007222D7" w:rsidP="001C2349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D2659" w:rsidRPr="00C747DB" w:rsidRDefault="00E32309" w:rsidP="001C2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Преподавателями и мастерами производственного обучения р</w:t>
      </w:r>
      <w:r w:rsidR="00CD2659" w:rsidRPr="00C747DB">
        <w:rPr>
          <w:rFonts w:ascii="Times New Roman" w:hAnsi="Times New Roman" w:cs="Times New Roman"/>
          <w:sz w:val="28"/>
          <w:szCs w:val="28"/>
        </w:rPr>
        <w:t>ассмотрены  и согласованы новые дополнительные профессиональные программы, согласно профессио</w:t>
      </w:r>
      <w:r w:rsidR="00F768B3" w:rsidRPr="00C747DB">
        <w:rPr>
          <w:rFonts w:ascii="Times New Roman" w:hAnsi="Times New Roman" w:cs="Times New Roman"/>
          <w:sz w:val="28"/>
          <w:szCs w:val="28"/>
        </w:rPr>
        <w:t>нальным стандартам и</w:t>
      </w:r>
      <w:r w:rsidR="00F768B3" w:rsidRPr="00C747DB">
        <w:rPr>
          <w:rFonts w:ascii="Times New Roman" w:hAnsi="Times New Roman" w:cs="Times New Roman"/>
          <w:bCs/>
          <w:sz w:val="28"/>
          <w:szCs w:val="28"/>
        </w:rPr>
        <w:t>техническимхарактеристикам</w:t>
      </w:r>
      <w:r w:rsidR="005B3524" w:rsidRPr="00C747D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C747DB">
        <w:rPr>
          <w:rFonts w:ascii="Times New Roman" w:hAnsi="Times New Roman" w:cs="Times New Roman"/>
          <w:sz w:val="28"/>
          <w:szCs w:val="28"/>
        </w:rPr>
        <w:t>: «</w:t>
      </w:r>
      <w:r w:rsidR="00CD2659" w:rsidRPr="00C747DB">
        <w:rPr>
          <w:rFonts w:ascii="Times New Roman" w:hAnsi="Times New Roman" w:cs="Times New Roman"/>
          <w:sz w:val="28"/>
          <w:szCs w:val="28"/>
        </w:rPr>
        <w:t>Технология приго</w:t>
      </w:r>
      <w:r w:rsidRPr="00C747DB">
        <w:rPr>
          <w:rFonts w:ascii="Times New Roman" w:hAnsi="Times New Roman" w:cs="Times New Roman"/>
          <w:sz w:val="28"/>
          <w:szCs w:val="28"/>
        </w:rPr>
        <w:t>товления фирменных сладких блюд», «</w:t>
      </w:r>
      <w:r w:rsidR="00CD2659" w:rsidRPr="00C747D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C747DB">
        <w:rPr>
          <w:rFonts w:ascii="Times New Roman" w:hAnsi="Times New Roman" w:cs="Times New Roman"/>
          <w:sz w:val="28"/>
          <w:szCs w:val="28"/>
        </w:rPr>
        <w:t>приготовления фирменных закусок», «</w:t>
      </w:r>
      <w:r w:rsidR="00CD2659" w:rsidRPr="00C747DB">
        <w:rPr>
          <w:rFonts w:ascii="Times New Roman" w:hAnsi="Times New Roman" w:cs="Times New Roman"/>
          <w:sz w:val="28"/>
          <w:szCs w:val="28"/>
        </w:rPr>
        <w:t>Со</w:t>
      </w:r>
      <w:r w:rsidRPr="00C747DB">
        <w:rPr>
          <w:rFonts w:ascii="Times New Roman" w:hAnsi="Times New Roman" w:cs="Times New Roman"/>
          <w:sz w:val="28"/>
          <w:szCs w:val="28"/>
        </w:rPr>
        <w:t xml:space="preserve">временные способы </w:t>
      </w:r>
      <w:proofErr w:type="spellStart"/>
      <w:r w:rsidRPr="00C747DB">
        <w:rPr>
          <w:rFonts w:ascii="Times New Roman" w:hAnsi="Times New Roman" w:cs="Times New Roman"/>
          <w:sz w:val="28"/>
          <w:szCs w:val="28"/>
        </w:rPr>
        <w:t>колорирования</w:t>
      </w:r>
      <w:proofErr w:type="spellEnd"/>
      <w:r w:rsidRPr="00C747DB">
        <w:rPr>
          <w:rFonts w:ascii="Times New Roman" w:hAnsi="Times New Roman" w:cs="Times New Roman"/>
          <w:sz w:val="28"/>
          <w:szCs w:val="28"/>
        </w:rPr>
        <w:t>», «</w:t>
      </w:r>
      <w:r w:rsidR="00CD2659" w:rsidRPr="00C747DB">
        <w:rPr>
          <w:rFonts w:ascii="Times New Roman" w:hAnsi="Times New Roman" w:cs="Times New Roman"/>
          <w:sz w:val="28"/>
          <w:szCs w:val="28"/>
        </w:rPr>
        <w:t>Технологическая и нормативная  документация  общего и специализированного назначения</w:t>
      </w:r>
      <w:r w:rsidRPr="00C747DB">
        <w:rPr>
          <w:rFonts w:ascii="Times New Roman" w:hAnsi="Times New Roman" w:cs="Times New Roman"/>
          <w:sz w:val="28"/>
          <w:szCs w:val="28"/>
        </w:rPr>
        <w:t>»</w:t>
      </w:r>
      <w:r w:rsidR="00CD2659" w:rsidRPr="00C747DB">
        <w:rPr>
          <w:rFonts w:ascii="Times New Roman" w:hAnsi="Times New Roman" w:cs="Times New Roman"/>
          <w:sz w:val="28"/>
          <w:szCs w:val="28"/>
        </w:rPr>
        <w:t>.</w:t>
      </w:r>
    </w:p>
    <w:p w:rsidR="00CD2659" w:rsidRPr="00C747DB" w:rsidRDefault="00CD2659" w:rsidP="00F76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Ежегодно с учетом </w:t>
      </w:r>
      <w:r w:rsidR="00EB50D4" w:rsidRPr="00C747D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747DB">
        <w:rPr>
          <w:rFonts w:ascii="Times New Roman" w:hAnsi="Times New Roman" w:cs="Times New Roman"/>
          <w:sz w:val="28"/>
          <w:szCs w:val="28"/>
        </w:rPr>
        <w:t>профессиональных стандартов,</w:t>
      </w:r>
      <w:r w:rsidR="00F10294" w:rsidRPr="00C747DB">
        <w:rPr>
          <w:rFonts w:ascii="Times New Roman" w:hAnsi="Times New Roman" w:cs="Times New Roman"/>
          <w:sz w:val="28"/>
          <w:szCs w:val="28"/>
        </w:rPr>
        <w:t xml:space="preserve"> характеристик ЕТКС,</w:t>
      </w:r>
      <w:r w:rsidR="005B3524" w:rsidRPr="00C747D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C747DB">
        <w:rPr>
          <w:rFonts w:ascii="Times New Roman" w:hAnsi="Times New Roman" w:cs="Times New Roman"/>
          <w:sz w:val="28"/>
          <w:szCs w:val="28"/>
        </w:rPr>
        <w:t>проводится  мониторинг профессиональных компетенций</w:t>
      </w:r>
      <w:r w:rsidRPr="00C747DB">
        <w:rPr>
          <w:rFonts w:ascii="Times New Roman" w:hAnsi="Times New Roman" w:cs="Times New Roman"/>
          <w:bCs/>
          <w:sz w:val="28"/>
          <w:szCs w:val="28"/>
        </w:rPr>
        <w:t xml:space="preserve"> выпускников на предприятиях социальных партнеров</w:t>
      </w:r>
      <w:r w:rsidRPr="00C74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659" w:rsidRPr="00C747DB" w:rsidRDefault="00CD2659" w:rsidP="007C4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Разработана и внедряется  программа  дополните</w:t>
      </w:r>
      <w:r w:rsidR="007C4419" w:rsidRPr="00C747DB">
        <w:rPr>
          <w:rFonts w:ascii="Times New Roman" w:hAnsi="Times New Roman" w:cs="Times New Roman"/>
          <w:sz w:val="28"/>
          <w:szCs w:val="28"/>
        </w:rPr>
        <w:t>льной  дисциплины Технология</w:t>
      </w:r>
      <w:r w:rsidRPr="00C747DB">
        <w:rPr>
          <w:rFonts w:ascii="Times New Roman" w:hAnsi="Times New Roman" w:cs="Times New Roman"/>
          <w:sz w:val="28"/>
          <w:szCs w:val="28"/>
        </w:rPr>
        <w:t xml:space="preserve">, студентами под руководством  преподавателей общеобразовательного цикла выполняется </w:t>
      </w:r>
      <w:proofErr w:type="gramStart"/>
      <w:r w:rsidRPr="00C747DB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C747DB">
        <w:rPr>
          <w:rFonts w:ascii="Times New Roman" w:hAnsi="Times New Roman" w:cs="Times New Roman"/>
          <w:sz w:val="28"/>
          <w:szCs w:val="28"/>
        </w:rPr>
        <w:t>.</w:t>
      </w:r>
    </w:p>
    <w:p w:rsidR="00590270" w:rsidRPr="00C747DB" w:rsidRDefault="00BB7A93" w:rsidP="005C510C">
      <w:pPr>
        <w:pStyle w:val="a6"/>
        <w:spacing w:line="360" w:lineRule="auto"/>
        <w:rPr>
          <w:rStyle w:val="FontStyle23"/>
          <w:sz w:val="28"/>
          <w:szCs w:val="28"/>
        </w:rPr>
      </w:pPr>
      <w:r w:rsidRPr="00C747DB">
        <w:rPr>
          <w:rStyle w:val="FontStyle23"/>
          <w:sz w:val="28"/>
          <w:szCs w:val="28"/>
        </w:rPr>
        <w:t xml:space="preserve">3.10. </w:t>
      </w:r>
      <w:r w:rsidR="001A65ED" w:rsidRPr="00C747DB">
        <w:rPr>
          <w:rStyle w:val="FontStyle23"/>
          <w:sz w:val="28"/>
          <w:szCs w:val="28"/>
        </w:rPr>
        <w:t>Результаты государственной итоговой  аттестации за 2014-2016 г.г.</w:t>
      </w:r>
    </w:p>
    <w:p w:rsidR="00590270" w:rsidRPr="00C747DB" w:rsidRDefault="00590270" w:rsidP="005C510C">
      <w:pPr>
        <w:spacing w:after="0" w:line="360" w:lineRule="auto"/>
        <w:jc w:val="both"/>
        <w:rPr>
          <w:rStyle w:val="FontStyle23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при участии работодателей. Председателями государственной  итоговой  аттестации являются представители предприятий социальных партнеров. </w:t>
      </w:r>
      <w:r w:rsidR="008B64A5" w:rsidRPr="00C747DB">
        <w:rPr>
          <w:rFonts w:ascii="Times New Roman" w:eastAsia="Calibri" w:hAnsi="Times New Roman" w:cs="Times New Roman"/>
          <w:bCs/>
          <w:sz w:val="28"/>
          <w:szCs w:val="28"/>
        </w:rPr>
        <w:t>Общее количество выпускников</w:t>
      </w:r>
      <w:r w:rsidR="004A689A" w:rsidRPr="00C747DB">
        <w:rPr>
          <w:rFonts w:ascii="Times New Roman" w:eastAsia="Calibri" w:hAnsi="Times New Roman" w:cs="Times New Roman"/>
          <w:bCs/>
          <w:sz w:val="28"/>
          <w:szCs w:val="28"/>
        </w:rPr>
        <w:t xml:space="preserve"> за 2014-2016г.г.</w:t>
      </w:r>
      <w:r w:rsidR="008B64A5" w:rsidRPr="00C747DB">
        <w:rPr>
          <w:rFonts w:ascii="Times New Roman" w:eastAsia="Calibri" w:hAnsi="Times New Roman" w:cs="Times New Roman"/>
          <w:bCs/>
          <w:sz w:val="28"/>
          <w:szCs w:val="28"/>
        </w:rPr>
        <w:t xml:space="preserve"> -244 чел., с  повышенным разрядом – 38 чел.,</w:t>
      </w:r>
      <w:r w:rsidR="008B64A5" w:rsidRPr="00C747DB">
        <w:rPr>
          <w:rFonts w:ascii="Times New Roman" w:hAnsi="Times New Roman" w:cs="Times New Roman"/>
          <w:sz w:val="28"/>
          <w:szCs w:val="28"/>
        </w:rPr>
        <w:t xml:space="preserve"> и</w:t>
      </w:r>
      <w:r w:rsidR="008B64A5" w:rsidRPr="00C747DB">
        <w:rPr>
          <w:rFonts w:ascii="Times New Roman" w:eastAsia="Calibri" w:hAnsi="Times New Roman" w:cs="Times New Roman"/>
          <w:bCs/>
          <w:sz w:val="28"/>
          <w:szCs w:val="28"/>
        </w:rPr>
        <w:t>меют положительные оценки по результатам ГИА -244чел., качество знаний - 84,5%</w:t>
      </w:r>
      <w:r w:rsidR="008B64A5" w:rsidRPr="00C747DB">
        <w:rPr>
          <w:rFonts w:ascii="Times New Roman" w:hAnsi="Times New Roman" w:cs="Times New Roman"/>
          <w:sz w:val="28"/>
          <w:szCs w:val="28"/>
        </w:rPr>
        <w:t>, у</w:t>
      </w:r>
      <w:r w:rsidR="008B64A5" w:rsidRPr="00C747DB">
        <w:rPr>
          <w:rFonts w:ascii="Times New Roman" w:eastAsia="Calibri" w:hAnsi="Times New Roman" w:cs="Times New Roman"/>
          <w:bCs/>
          <w:sz w:val="28"/>
          <w:szCs w:val="28"/>
        </w:rPr>
        <w:t xml:space="preserve">спеваемость – 100%, средний бал </w:t>
      </w:r>
      <w:r w:rsidR="008B64A5" w:rsidRPr="00C747DB">
        <w:rPr>
          <w:rFonts w:ascii="Times New Roman" w:hAnsi="Times New Roman" w:cs="Times New Roman"/>
          <w:bCs/>
          <w:sz w:val="28"/>
          <w:szCs w:val="28"/>
        </w:rPr>
        <w:t>- 4,2.</w:t>
      </w:r>
    </w:p>
    <w:p w:rsidR="001A65ED" w:rsidRPr="00C747DB" w:rsidRDefault="001A65ED" w:rsidP="00854A7E">
      <w:pPr>
        <w:pStyle w:val="a6"/>
        <w:rPr>
          <w:rStyle w:val="FontStyle23"/>
          <w:sz w:val="28"/>
          <w:szCs w:val="28"/>
        </w:rPr>
      </w:pPr>
    </w:p>
    <w:tbl>
      <w:tblPr>
        <w:tblW w:w="10336" w:type="dxa"/>
        <w:jc w:val="center"/>
        <w:tblInd w:w="-1026" w:type="dxa"/>
        <w:tblLayout w:type="fixed"/>
        <w:tblLook w:val="0000"/>
      </w:tblPr>
      <w:tblGrid>
        <w:gridCol w:w="1492"/>
        <w:gridCol w:w="1408"/>
        <w:gridCol w:w="1311"/>
        <w:gridCol w:w="625"/>
        <w:gridCol w:w="1269"/>
        <w:gridCol w:w="691"/>
        <w:gridCol w:w="1226"/>
        <w:gridCol w:w="1322"/>
        <w:gridCol w:w="992"/>
      </w:tblGrid>
      <w:tr w:rsidR="001A65ED" w:rsidRPr="00C747DB" w:rsidTr="001A65ED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повышенным разрядом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Имеют положительные оценки по результатам</w:t>
            </w:r>
          </w:p>
          <w:p w:rsidR="001A65ED" w:rsidRPr="00C747DB" w:rsidRDefault="001A65ED" w:rsidP="00854A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Качество знаний</w:t>
            </w:r>
          </w:p>
          <w:p w:rsidR="001A65ED" w:rsidRPr="00C747DB" w:rsidRDefault="001A65ED" w:rsidP="00854A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Средний бал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65ED" w:rsidRPr="00C747DB" w:rsidTr="001A65ED">
        <w:trPr>
          <w:jc w:val="center"/>
        </w:trPr>
        <w:tc>
          <w:tcPr>
            <w:tcW w:w="10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19.01.17  Повар, кондитер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1A65ED" w:rsidRPr="00C747DB" w:rsidTr="001A65ED">
        <w:trPr>
          <w:jc w:val="center"/>
        </w:trPr>
        <w:tc>
          <w:tcPr>
            <w:tcW w:w="10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43.01.02 Парикмахер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Нет выпуска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</w:tr>
      <w:tr w:rsidR="001A65ED" w:rsidRPr="00C747DB" w:rsidTr="001A65ED">
        <w:trPr>
          <w:jc w:val="center"/>
        </w:trPr>
        <w:tc>
          <w:tcPr>
            <w:tcW w:w="10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15.01.30 Слесарь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A65ED" w:rsidRPr="00C747DB" w:rsidTr="001A65ED">
        <w:trPr>
          <w:jc w:val="center"/>
        </w:trPr>
        <w:tc>
          <w:tcPr>
            <w:tcW w:w="10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13.01.10 Электромонтер по ремонту и обслуживанию электрооборудования (по отраслям)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</w:tr>
      <w:tr w:rsidR="001A65ED" w:rsidRPr="00C747DB" w:rsidTr="001A65ED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8B64A5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8B64A5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8B64A5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8B64A5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</w:t>
            </w:r>
            <w:r w:rsidR="008B64A5"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ED" w:rsidRPr="00C747DB" w:rsidRDefault="001A65ED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ED" w:rsidRPr="00C747DB" w:rsidRDefault="008B64A5" w:rsidP="00854A7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4,2</w:t>
            </w:r>
          </w:p>
        </w:tc>
      </w:tr>
    </w:tbl>
    <w:p w:rsidR="001A65ED" w:rsidRPr="00C747DB" w:rsidRDefault="001A65ED" w:rsidP="00854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270" w:rsidRPr="00C747DB" w:rsidRDefault="00BB7A93" w:rsidP="00676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3.11.</w:t>
      </w:r>
      <w:r w:rsidR="00590270" w:rsidRPr="00C747DB">
        <w:rPr>
          <w:rFonts w:ascii="Times New Roman" w:hAnsi="Times New Roman" w:cs="Times New Roman"/>
          <w:sz w:val="28"/>
          <w:szCs w:val="28"/>
        </w:rPr>
        <w:t>Условия формирования  дос</w:t>
      </w:r>
      <w:r w:rsidR="0067631B" w:rsidRPr="00C747DB">
        <w:rPr>
          <w:rFonts w:ascii="Times New Roman" w:hAnsi="Times New Roman" w:cs="Times New Roman"/>
          <w:sz w:val="28"/>
          <w:szCs w:val="28"/>
        </w:rPr>
        <w:t xml:space="preserve">тупной среды для обучения лиц с </w:t>
      </w:r>
      <w:r w:rsidR="00590270" w:rsidRPr="00C747D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возможностями. </w:t>
      </w:r>
    </w:p>
    <w:p w:rsidR="001A65ED" w:rsidRPr="00C747DB" w:rsidRDefault="0067631B" w:rsidP="0067631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747DB">
        <w:rPr>
          <w:bCs/>
          <w:color w:val="auto"/>
          <w:sz w:val="28"/>
          <w:szCs w:val="28"/>
        </w:rPr>
        <w:t>Состояние</w:t>
      </w:r>
      <w:r w:rsidR="001A65ED" w:rsidRPr="00C747DB">
        <w:rPr>
          <w:bCs/>
          <w:color w:val="auto"/>
          <w:sz w:val="28"/>
          <w:szCs w:val="28"/>
        </w:rPr>
        <w:t xml:space="preserve"> доступности ОСИ</w:t>
      </w:r>
      <w:r w:rsidR="001A65ED" w:rsidRPr="00C747DB">
        <w:rPr>
          <w:color w:val="auto"/>
          <w:sz w:val="28"/>
          <w:szCs w:val="28"/>
        </w:rPr>
        <w:t xml:space="preserve">: </w:t>
      </w:r>
      <w:r w:rsidR="00590270" w:rsidRPr="00C747DB">
        <w:rPr>
          <w:color w:val="auto"/>
          <w:sz w:val="28"/>
          <w:szCs w:val="28"/>
        </w:rPr>
        <w:t xml:space="preserve">Учебный корпус  ГБПОУ </w:t>
      </w:r>
      <w:r w:rsidR="001A65ED" w:rsidRPr="00C747DB">
        <w:rPr>
          <w:color w:val="auto"/>
          <w:sz w:val="28"/>
          <w:szCs w:val="28"/>
        </w:rPr>
        <w:t xml:space="preserve"> РО ПУ № 5  находящийся по адресу г. Ростов-на-Дону, ул. Малиновского, 5 в/169 является доступным условно. </w:t>
      </w:r>
    </w:p>
    <w:p w:rsidR="001A65ED" w:rsidRPr="00C747DB" w:rsidRDefault="001A65ED" w:rsidP="00643319">
      <w:pPr>
        <w:shd w:val="clear" w:color="auto" w:fill="FFFFFF"/>
        <w:tabs>
          <w:tab w:val="left" w:leader="dot" w:pos="6048"/>
          <w:tab w:val="left" w:leader="underscore" w:pos="6485"/>
        </w:tabs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747DB">
        <w:rPr>
          <w:rFonts w:ascii="Times New Roman" w:hAnsi="Times New Roman" w:cs="Times New Roman"/>
          <w:spacing w:val="-11"/>
          <w:sz w:val="28"/>
          <w:szCs w:val="28"/>
        </w:rPr>
        <w:t xml:space="preserve">Количество обучающихся инвалидов и лиц с ограниченными возможностями здоровья </w:t>
      </w:r>
      <w:r w:rsidR="00B228B1" w:rsidRPr="00C747DB">
        <w:rPr>
          <w:rFonts w:ascii="Times New Roman" w:hAnsi="Times New Roman" w:cs="Times New Roman"/>
          <w:spacing w:val="-11"/>
          <w:sz w:val="28"/>
          <w:szCs w:val="28"/>
        </w:rPr>
        <w:t>на 01.11.2016г.</w:t>
      </w:r>
      <w:r w:rsidRPr="00C747DB">
        <w:rPr>
          <w:rFonts w:ascii="Times New Roman" w:hAnsi="Times New Roman" w:cs="Times New Roman"/>
          <w:spacing w:val="-11"/>
          <w:sz w:val="28"/>
          <w:szCs w:val="28"/>
        </w:rPr>
        <w:t xml:space="preserve">– 0. </w:t>
      </w:r>
    </w:p>
    <w:p w:rsidR="001A65ED" w:rsidRPr="00C747DB" w:rsidRDefault="001A65ED" w:rsidP="006433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>Локальные нормативные акты, регламентирующие работу с инвалидами и лицами с ограниче</w:t>
      </w:r>
      <w:r w:rsidR="00590270" w:rsidRPr="00C747DB">
        <w:rPr>
          <w:rFonts w:ascii="Times New Roman" w:hAnsi="Times New Roman" w:cs="Times New Roman"/>
          <w:spacing w:val="2"/>
          <w:sz w:val="28"/>
          <w:szCs w:val="28"/>
        </w:rPr>
        <w:t>нными возможностями здоровья</w:t>
      </w:r>
      <w:r w:rsidR="00B91DF8" w:rsidRPr="00C747DB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имеются: </w:t>
      </w:r>
      <w:r w:rsidR="00590270" w:rsidRPr="00C747DB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C747DB">
        <w:rPr>
          <w:rFonts w:ascii="Times New Roman" w:hAnsi="Times New Roman" w:cs="Times New Roman"/>
          <w:sz w:val="28"/>
          <w:szCs w:val="28"/>
        </w:rPr>
        <w:t>по организации и</w:t>
      </w:r>
      <w:r w:rsidR="00590270" w:rsidRPr="00C747DB">
        <w:rPr>
          <w:rFonts w:ascii="Times New Roman" w:hAnsi="Times New Roman" w:cs="Times New Roman"/>
          <w:sz w:val="28"/>
          <w:szCs w:val="28"/>
        </w:rPr>
        <w:t xml:space="preserve">нклюзивного образования ГБПОУ </w:t>
      </w:r>
      <w:r w:rsidRPr="00C747DB">
        <w:rPr>
          <w:rFonts w:ascii="Times New Roman" w:hAnsi="Times New Roman" w:cs="Times New Roman"/>
          <w:sz w:val="28"/>
          <w:szCs w:val="28"/>
        </w:rPr>
        <w:t xml:space="preserve"> РО ПУ № 5 , паспорт доступности объекта  социальной инфраструктуры (ОСИ) от 16.07.2014г.</w:t>
      </w:r>
    </w:p>
    <w:p w:rsidR="001A65ED" w:rsidRPr="00C747DB" w:rsidRDefault="00EB0ED6" w:rsidP="00643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3F48B8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 структуре</w:t>
      </w: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ОУ, ответственного</w:t>
      </w:r>
      <w:r w:rsidR="001A65ED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за инклюзию нет,</w:t>
      </w: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функциональные обязанности распределены</w:t>
      </w:r>
      <w:r w:rsidR="003F48B8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между</w:t>
      </w:r>
      <w:r w:rsidR="001A65ED" w:rsidRPr="00C747DB">
        <w:rPr>
          <w:rFonts w:ascii="Times New Roman" w:hAnsi="Times New Roman" w:cs="Times New Roman"/>
          <w:spacing w:val="2"/>
          <w:sz w:val="28"/>
          <w:szCs w:val="28"/>
        </w:rPr>
        <w:t>заместителям</w:t>
      </w:r>
      <w:r w:rsidR="003F48B8" w:rsidRPr="00C747D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A65ED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директора по АХЧ, УМР. </w:t>
      </w:r>
    </w:p>
    <w:p w:rsidR="00590270" w:rsidRPr="00C747DB" w:rsidRDefault="001A65ED" w:rsidP="00643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>Наличие специалистов, работающих с инвалидами и лицами с ограниченными возможностями здоровья в образовательной организации: социальный педагог.</w:t>
      </w:r>
    </w:p>
    <w:p w:rsidR="001A65ED" w:rsidRPr="00C747DB" w:rsidRDefault="001A65ED" w:rsidP="00643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>Наличие сопровождения образовательного процесса инвалидов и лиц с ограниченными возможностями здоровья и у</w:t>
      </w:r>
      <w:r w:rsidR="00AA04DA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словий для </w:t>
      </w:r>
      <w:proofErr w:type="spellStart"/>
      <w:r w:rsidR="00AA04DA" w:rsidRPr="00C747DB">
        <w:rPr>
          <w:rFonts w:ascii="Times New Roman" w:hAnsi="Times New Roman" w:cs="Times New Roman"/>
          <w:spacing w:val="2"/>
          <w:sz w:val="28"/>
          <w:szCs w:val="28"/>
        </w:rPr>
        <w:t>здоровьесбережения</w:t>
      </w:r>
      <w:proofErr w:type="spellEnd"/>
      <w:r w:rsidR="00AA04DA" w:rsidRPr="00C747DB">
        <w:rPr>
          <w:rFonts w:ascii="Times New Roman" w:hAnsi="Times New Roman" w:cs="Times New Roman"/>
          <w:spacing w:val="2"/>
          <w:sz w:val="28"/>
          <w:szCs w:val="28"/>
        </w:rPr>
        <w:t>: с</w:t>
      </w: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оциальное сопровождение. </w:t>
      </w:r>
    </w:p>
    <w:p w:rsidR="001A65ED" w:rsidRPr="00C747DB" w:rsidRDefault="00BA7DA0" w:rsidP="006433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>В рамках семинаров</w:t>
      </w:r>
      <w:proofErr w:type="gramStart"/>
      <w:r w:rsidR="00DB00B5" w:rsidRPr="00C747DB">
        <w:rPr>
          <w:rFonts w:ascii="Times New Roman" w:hAnsi="Times New Roman" w:cs="Times New Roman"/>
          <w:spacing w:val="2"/>
          <w:sz w:val="28"/>
          <w:szCs w:val="28"/>
        </w:rPr>
        <w:t>,н</w:t>
      </w:r>
      <w:proofErr w:type="gramEnd"/>
      <w:r w:rsidR="00DB00B5" w:rsidRPr="00C747DB">
        <w:rPr>
          <w:rFonts w:ascii="Times New Roman" w:hAnsi="Times New Roman" w:cs="Times New Roman"/>
          <w:spacing w:val="2"/>
          <w:sz w:val="28"/>
          <w:szCs w:val="28"/>
        </w:rPr>
        <w:t>аучно-практических конференций</w:t>
      </w: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по вопросам обучения инвалидов и лиц </w:t>
      </w:r>
      <w:r w:rsidR="001A65ED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 с ограниченными возможностями здоровья</w:t>
      </w:r>
      <w:r w:rsidR="00DB00B5"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, преподаватели прошли обучение по работе с инвалидами и лицами с ограниченными возможностями здоровья. </w:t>
      </w:r>
    </w:p>
    <w:p w:rsidR="008B64A5" w:rsidRPr="00C747DB" w:rsidRDefault="00BB7A93" w:rsidP="00854A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7DB">
        <w:rPr>
          <w:rFonts w:ascii="Times New Roman" w:hAnsi="Times New Roman" w:cs="Times New Roman"/>
          <w:spacing w:val="2"/>
          <w:sz w:val="28"/>
          <w:szCs w:val="28"/>
        </w:rPr>
        <w:t xml:space="preserve">3.12. </w:t>
      </w:r>
      <w:r w:rsidR="008B64A5" w:rsidRPr="00C747DB">
        <w:rPr>
          <w:rFonts w:ascii="Times New Roman" w:hAnsi="Times New Roman" w:cs="Times New Roman"/>
          <w:spacing w:val="2"/>
          <w:sz w:val="28"/>
          <w:szCs w:val="28"/>
        </w:rPr>
        <w:t>Воспитательная работа</w:t>
      </w:r>
      <w:r w:rsidR="004C380B" w:rsidRPr="00C747D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222D7" w:rsidRPr="00C747DB" w:rsidRDefault="00AE0A45" w:rsidP="00B65773">
      <w:pPr>
        <w:pStyle w:val="11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Результативность воспитательной работы.</w:t>
      </w:r>
    </w:p>
    <w:p w:rsidR="004C380B" w:rsidRPr="00C747DB" w:rsidRDefault="00EF5FB7" w:rsidP="00B657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Студенты активно занимаются техническим и художественным  творчеством, физической культурой и с</w:t>
      </w:r>
      <w:r w:rsidR="004C380B" w:rsidRPr="00C747DB">
        <w:rPr>
          <w:rFonts w:ascii="Times New Roman" w:hAnsi="Times New Roman" w:cs="Times New Roman"/>
          <w:sz w:val="28"/>
          <w:szCs w:val="28"/>
        </w:rPr>
        <w:t>портом</w:t>
      </w:r>
      <w:r w:rsidRPr="00C747D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84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3327"/>
        <w:gridCol w:w="4559"/>
        <w:gridCol w:w="2410"/>
      </w:tblGrid>
      <w:tr w:rsidR="004C380B" w:rsidRPr="00C747DB" w:rsidTr="008C4B20">
        <w:trPr>
          <w:trHeight w:val="753"/>
          <w:jc w:val="center"/>
        </w:trPr>
        <w:tc>
          <w:tcPr>
            <w:tcW w:w="550" w:type="dxa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7" w:type="dxa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559" w:type="dxa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Охват студентов,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обучающихся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</w:p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«Зажигательные нотки»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Хор «Голоса России»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 воспитание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выразительного чтения «Полет души»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Объединение «Любители русской словесности»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Общественный вид деятельности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Агитбригада «Агитбригада № 5»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Секция Шахматы «Белая ладья»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Секция «Баскетбол»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деятельность 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Секция «Теннис»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Секция « Футбол»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«Юный автомобилист»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 Слесарь- это сила»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«Электричество в нашей жизни»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Общеинтеллектуальный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Досугов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развлекательный вид деятельности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Студия «Стиль» 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Кружок «Здоровый образ жизни» 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«Физика в природе»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«Математика вокруг нас»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деятельность 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Кружок «Юный искатель»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380B" w:rsidRPr="00C747DB" w:rsidTr="008C4B20">
        <w:trPr>
          <w:jc w:val="center"/>
        </w:trPr>
        <w:tc>
          <w:tcPr>
            <w:tcW w:w="550" w:type="dxa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7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 (социально значимая волонтерская деятельность)</w:t>
            </w:r>
          </w:p>
        </w:tc>
        <w:tc>
          <w:tcPr>
            <w:tcW w:w="4559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Студенческое объединение «Социальное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среде»</w:t>
            </w:r>
          </w:p>
        </w:tc>
        <w:tc>
          <w:tcPr>
            <w:tcW w:w="2410" w:type="dxa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E0A45" w:rsidRPr="00C747DB" w:rsidRDefault="00AE0A45" w:rsidP="00854A7E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380B" w:rsidRPr="00C747DB" w:rsidRDefault="00AE0A45" w:rsidP="008C4B20">
      <w:pPr>
        <w:pStyle w:val="1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Студенты  принимают активное участие, </w:t>
      </w:r>
      <w:r w:rsidR="004C380B" w:rsidRPr="00C747DB">
        <w:rPr>
          <w:rFonts w:ascii="Times New Roman" w:hAnsi="Times New Roman" w:cs="Times New Roman"/>
          <w:sz w:val="28"/>
          <w:szCs w:val="28"/>
        </w:rPr>
        <w:t>и являются призерами конкурсных мероприятий в городских, областных, международных уровнях:</w:t>
      </w:r>
    </w:p>
    <w:p w:rsidR="004C380B" w:rsidRPr="00C747DB" w:rsidRDefault="004C380B" w:rsidP="00854A7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2025"/>
        <w:gridCol w:w="4795"/>
        <w:gridCol w:w="3321"/>
      </w:tblGrid>
      <w:tr w:rsidR="00F6722C" w:rsidRPr="00C747DB" w:rsidTr="001202A6">
        <w:trPr>
          <w:trHeight w:val="703"/>
          <w:jc w:val="center"/>
        </w:trPr>
        <w:tc>
          <w:tcPr>
            <w:tcW w:w="599" w:type="dxa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5" w:type="dxa"/>
            <w:vAlign w:val="center"/>
          </w:tcPr>
          <w:p w:rsidR="004C380B" w:rsidRPr="00C747DB" w:rsidRDefault="004C380B" w:rsidP="001202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795" w:type="dxa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  <w:vAlign w:val="center"/>
          </w:tcPr>
          <w:p w:rsidR="004C380B" w:rsidRPr="00C747DB" w:rsidRDefault="00AE0A45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2C" w:rsidRPr="00C747DB" w:rsidTr="001202A6">
        <w:trPr>
          <w:trHeight w:val="1056"/>
          <w:jc w:val="center"/>
        </w:trPr>
        <w:tc>
          <w:tcPr>
            <w:tcW w:w="599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английскому языку для студентов образовательных организаций среднего профессионального образования</w:t>
            </w:r>
          </w:p>
        </w:tc>
        <w:tc>
          <w:tcPr>
            <w:tcW w:w="3321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Диплом победителя3 место</w:t>
            </w:r>
          </w:p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 региональной олимпиады профессионального мастерства по профессии среднего профессионального образования по уровню профильного направления 13.01.10  Электромонтер по ремонту и обслуживанию электрооборудования (по отраслям) 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4C380B" w:rsidRPr="00C747DB" w:rsidRDefault="004C380B" w:rsidP="00854A7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английскому языку (дистанционная)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2 место </w:t>
            </w:r>
          </w:p>
        </w:tc>
      </w:tr>
      <w:tr w:rsidR="00F6722C" w:rsidRPr="00C747DB" w:rsidTr="001202A6">
        <w:trPr>
          <w:trHeight w:val="452"/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Областная олимпиада по профессии «Повар, кондитер» 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2 место 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по химии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Парикмахер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Зональная студенческая олимпиада по иностранному языку СПО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33057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олимпиады по дисциплине «Математика» среди студентов учреждений профессионального образования 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Ростовского территориального объединения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Конкурс от сайта «61.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» «Живи вкусно»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приз</w:t>
            </w:r>
          </w:p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Областной поэтический конкурс студентов УО СПО РО «Поэзия- музыка души»</w:t>
            </w:r>
          </w:p>
        </w:tc>
        <w:tc>
          <w:tcPr>
            <w:tcW w:w="3321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«Кондитеров среди студентов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» организатор  компания «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Ашан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1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п</w:t>
            </w:r>
            <w:r w:rsidR="003633DF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ирог </w:t>
            </w:r>
            <w:proofErr w:type="gramStart"/>
            <w:r w:rsidR="003633DF" w:rsidRPr="00C747DB">
              <w:rPr>
                <w:rFonts w:ascii="Times New Roman" w:hAnsi="Times New Roman" w:cs="Times New Roman"/>
                <w:sz w:val="28"/>
                <w:szCs w:val="28"/>
              </w:rPr>
              <w:t>фруктово</w:t>
            </w:r>
            <w:r w:rsidR="00AE0A45" w:rsidRPr="00C747DB">
              <w:rPr>
                <w:rFonts w:ascii="Times New Roman" w:hAnsi="Times New Roman" w:cs="Times New Roman"/>
                <w:sz w:val="28"/>
                <w:szCs w:val="28"/>
              </w:rPr>
              <w:t>- ягодный</w:t>
            </w:r>
            <w:proofErr w:type="gramEnd"/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Областная выставка научно-технического творчества « Техника молодежи» г. Волгодонск</w:t>
            </w:r>
          </w:p>
        </w:tc>
        <w:tc>
          <w:tcPr>
            <w:tcW w:w="3321" w:type="dxa"/>
          </w:tcPr>
          <w:p w:rsidR="004C380B" w:rsidRPr="00C747DB" w:rsidRDefault="00AE0A45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>ризер в номинации «Транспорт» 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в Оксфорде </w:t>
            </w:r>
          </w:p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(международный) </w:t>
            </w:r>
          </w:p>
        </w:tc>
        <w:tc>
          <w:tcPr>
            <w:tcW w:w="3321" w:type="dxa"/>
          </w:tcPr>
          <w:p w:rsidR="004C380B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trHeight w:val="1105"/>
          <w:jc w:val="center"/>
        </w:trPr>
        <w:tc>
          <w:tcPr>
            <w:tcW w:w="599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Смотры, фестивали</w:t>
            </w: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Ростовская областная региональная молодежная организация «Молодые ученые Ростова»</w:t>
            </w:r>
          </w:p>
        </w:tc>
        <w:tc>
          <w:tcPr>
            <w:tcW w:w="3321" w:type="dxa"/>
          </w:tcPr>
          <w:p w:rsidR="004C380B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Акция «Звезды мирового спорта против наркотиков»</w:t>
            </w:r>
          </w:p>
        </w:tc>
        <w:tc>
          <w:tcPr>
            <w:tcW w:w="3321" w:type="dxa"/>
          </w:tcPr>
          <w:p w:rsidR="004C380B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Областная молодежная ярмарка  «Ваша работа-забота государства»</w:t>
            </w:r>
          </w:p>
        </w:tc>
        <w:tc>
          <w:tcPr>
            <w:tcW w:w="3321" w:type="dxa"/>
          </w:tcPr>
          <w:p w:rsidR="004C380B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vMerge w:val="restart"/>
            <w:vAlign w:val="center"/>
          </w:tcPr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спартакиады, тур</w:t>
            </w:r>
            <w:r w:rsidR="00927BF6" w:rsidRPr="00C747DB">
              <w:rPr>
                <w:rFonts w:ascii="Times New Roman" w:hAnsi="Times New Roman" w:cs="Times New Roman"/>
                <w:sz w:val="28"/>
                <w:szCs w:val="28"/>
              </w:rPr>
              <w:t>истические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слеты</w:t>
            </w:r>
          </w:p>
        </w:tc>
        <w:tc>
          <w:tcPr>
            <w:tcW w:w="4795" w:type="dxa"/>
          </w:tcPr>
          <w:p w:rsidR="004C380B" w:rsidRPr="00C747DB" w:rsidRDefault="00932E04" w:rsidP="0085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r w:rsidR="004C380B" w:rsidRPr="00C747D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4C380B" w:rsidRPr="00C747DB" w:rsidRDefault="004C380B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учреждений 2015 года (волейбол)</w:t>
            </w:r>
          </w:p>
        </w:tc>
        <w:tc>
          <w:tcPr>
            <w:tcW w:w="3321" w:type="dxa"/>
          </w:tcPr>
          <w:p w:rsidR="004C380B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26550E" w:rsidRPr="00C747DB" w:rsidRDefault="0026550E" w:rsidP="0085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 по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. Спартакиада образовательных учреждений 2015 года.</w:t>
            </w:r>
          </w:p>
        </w:tc>
        <w:tc>
          <w:tcPr>
            <w:tcW w:w="3321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Гордимся своими ветеранами», соревнования по мини-фут</w:t>
            </w:r>
            <w:r w:rsidR="005319E5" w:rsidRPr="00C747DB">
              <w:rPr>
                <w:rFonts w:ascii="Times New Roman" w:hAnsi="Times New Roman" w:cs="Times New Roman"/>
                <w:sz w:val="28"/>
                <w:szCs w:val="28"/>
              </w:rPr>
              <w:t>болу,  МБОУ ДОД «Гребной канал»</w:t>
            </w:r>
          </w:p>
        </w:tc>
        <w:tc>
          <w:tcPr>
            <w:tcW w:w="3321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по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Садовой, посвященная 70-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3321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  <w:tr w:rsidR="00F6722C" w:rsidRPr="00C747DB" w:rsidTr="001202A6">
        <w:trPr>
          <w:jc w:val="center"/>
        </w:trPr>
        <w:tc>
          <w:tcPr>
            <w:tcW w:w="599" w:type="dxa"/>
            <w:vAlign w:val="center"/>
          </w:tcPr>
          <w:p w:rsidR="0026550E" w:rsidRPr="00C747DB" w:rsidRDefault="0026550E" w:rsidP="00854A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vAlign w:val="center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</w:t>
            </w:r>
          </w:p>
        </w:tc>
        <w:tc>
          <w:tcPr>
            <w:tcW w:w="4795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форуме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СоциальноеВолонтерство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среде»</w:t>
            </w:r>
          </w:p>
        </w:tc>
        <w:tc>
          <w:tcPr>
            <w:tcW w:w="3321" w:type="dxa"/>
          </w:tcPr>
          <w:p w:rsidR="0026550E" w:rsidRPr="00C747DB" w:rsidRDefault="0026550E" w:rsidP="0085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</w:p>
        </w:tc>
      </w:tr>
    </w:tbl>
    <w:p w:rsidR="004C380B" w:rsidRPr="00C747DB" w:rsidRDefault="004C380B" w:rsidP="00854A7E">
      <w:pPr>
        <w:pStyle w:val="1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F5FB7" w:rsidRPr="00C747DB" w:rsidRDefault="00EF5FB7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Разраб</w:t>
      </w:r>
      <w:r w:rsidR="00266CF1" w:rsidRPr="00C747DB">
        <w:rPr>
          <w:rFonts w:ascii="Times New Roman" w:hAnsi="Times New Roman" w:cs="Times New Roman"/>
          <w:sz w:val="28"/>
          <w:szCs w:val="28"/>
        </w:rPr>
        <w:t>отаны и внедрены</w:t>
      </w:r>
      <w:r w:rsidRPr="00C747DB">
        <w:rPr>
          <w:rFonts w:ascii="Times New Roman" w:hAnsi="Times New Roman" w:cs="Times New Roman"/>
          <w:sz w:val="28"/>
          <w:szCs w:val="28"/>
        </w:rPr>
        <w:t xml:space="preserve">воспитательные программы: </w:t>
      </w:r>
    </w:p>
    <w:p w:rsidR="00EF5FB7" w:rsidRPr="00C747DB" w:rsidRDefault="00EF5FB7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- профилактика  экстремизма и терроризма, воспитание толерантности; </w:t>
      </w:r>
    </w:p>
    <w:p w:rsidR="00EF5FB7" w:rsidRPr="00C747DB" w:rsidRDefault="00EF5FB7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  программа духовно-нравственного воспитания «Путь к себе»;</w:t>
      </w:r>
    </w:p>
    <w:p w:rsidR="00EF5FB7" w:rsidRPr="00C747DB" w:rsidRDefault="00EF5FB7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  программа профилактики суицидального поведения;</w:t>
      </w:r>
    </w:p>
    <w:p w:rsidR="00EF5FB7" w:rsidRPr="00C747DB" w:rsidRDefault="00EF5FB7" w:rsidP="00854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- программа здоровья;</w:t>
      </w:r>
    </w:p>
    <w:p w:rsidR="004C380B" w:rsidRPr="00C747DB" w:rsidRDefault="00EF5FB7" w:rsidP="00854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 программа  развития самоуправления «Лидер – </w:t>
      </w:r>
      <w:r w:rsidR="004C380B" w:rsidRPr="00C747DB">
        <w:rPr>
          <w:rFonts w:ascii="Times New Roman" w:hAnsi="Times New Roman" w:cs="Times New Roman"/>
          <w:sz w:val="28"/>
          <w:szCs w:val="28"/>
        </w:rPr>
        <w:t>в каждом»;</w:t>
      </w:r>
    </w:p>
    <w:p w:rsidR="004C380B" w:rsidRPr="00C747DB" w:rsidRDefault="004C380B" w:rsidP="00854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747DB">
        <w:rPr>
          <w:rFonts w:ascii="Times New Roman" w:hAnsi="Times New Roman" w:cs="Times New Roman"/>
          <w:sz w:val="28"/>
          <w:szCs w:val="28"/>
        </w:rPr>
        <w:t>образовательно - просветительская  программа  по вопросам предупреждения коррупции.</w:t>
      </w:r>
    </w:p>
    <w:p w:rsidR="00EF5FB7" w:rsidRPr="00C747DB" w:rsidRDefault="00EF5FB7" w:rsidP="00854A7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5FB7" w:rsidRPr="00C747DB" w:rsidRDefault="0026550E" w:rsidP="00397CC0">
      <w:pPr>
        <w:pStyle w:val="1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Меры стимулирования студентов</w:t>
      </w:r>
      <w:r w:rsidR="00EF5FB7" w:rsidRPr="00C747DB">
        <w:rPr>
          <w:rFonts w:ascii="Times New Roman" w:hAnsi="Times New Roman" w:cs="Times New Roman"/>
          <w:sz w:val="28"/>
          <w:szCs w:val="28"/>
        </w:rPr>
        <w:t>:</w:t>
      </w:r>
    </w:p>
    <w:p w:rsidR="00EF5FB7" w:rsidRPr="00C747DB" w:rsidRDefault="00EF5FB7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 Стипендия Правительства Российской Федерации  за достижения в учебе,  активное участие в общественной и спортивной  жизни училища – 5 студентов.</w:t>
      </w:r>
    </w:p>
    <w:p w:rsidR="00EF5FB7" w:rsidRPr="00C747DB" w:rsidRDefault="00EF5FB7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- Государственная  стипендия  до полуторакратного размера установленной минимальной стипендии за достижения в учебе – 14 студентов. </w:t>
      </w:r>
    </w:p>
    <w:p w:rsidR="00EF5FB7" w:rsidRPr="00C747DB" w:rsidRDefault="00EF5FB7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 Повышенная  государственная  стипендия  за особые достижения в учебной,  общественной, культурно-творческой деятельности  училища - 9 студентов.</w:t>
      </w:r>
    </w:p>
    <w:p w:rsidR="00EF5FB7" w:rsidRPr="00C747DB" w:rsidRDefault="00EF5FB7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- Государственная   социальная  стипендия  в размере полуторакратного размера установленной минимальной стипендии – 20 студентов.</w:t>
      </w:r>
    </w:p>
    <w:p w:rsidR="005319E5" w:rsidRPr="00C747DB" w:rsidRDefault="005319E5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Снижены показатели по правонарушениям, уменьшилось количество студентов, состоящих на внутри училищном контроле и ПДН</w:t>
      </w:r>
      <w:r w:rsidR="009E31EB" w:rsidRPr="00C747DB">
        <w:rPr>
          <w:rFonts w:ascii="Times New Roman" w:hAnsi="Times New Roman" w:cs="Times New Roman"/>
          <w:sz w:val="28"/>
          <w:szCs w:val="28"/>
        </w:rPr>
        <w:t>.</w:t>
      </w:r>
    </w:p>
    <w:p w:rsidR="005319E5" w:rsidRPr="00C747DB" w:rsidRDefault="005319E5" w:rsidP="00397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r w:rsidR="00EF5FB7" w:rsidRPr="00C747DB">
        <w:rPr>
          <w:rFonts w:ascii="Times New Roman" w:hAnsi="Times New Roman" w:cs="Times New Roman"/>
          <w:sz w:val="28"/>
          <w:szCs w:val="28"/>
        </w:rPr>
        <w:t>работы по  профилактике правонарушений, преступлений, суицида, самовольных у</w:t>
      </w:r>
      <w:r w:rsidRPr="00C747DB">
        <w:rPr>
          <w:rFonts w:ascii="Times New Roman" w:hAnsi="Times New Roman" w:cs="Times New Roman"/>
          <w:sz w:val="28"/>
          <w:szCs w:val="28"/>
        </w:rPr>
        <w:t>ходов, употребления ПАВ снижены показатели по правонарушениям, уменьшилось количество студентов, состоящих на внутри училищном контроле и ПДН.</w:t>
      </w:r>
    </w:p>
    <w:p w:rsidR="00600DDC" w:rsidRPr="00C747DB" w:rsidRDefault="00600DDC" w:rsidP="00CA3A4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8B64A5" w:rsidRPr="00C747DB" w:rsidRDefault="00BB7A93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3.13. </w:t>
      </w:r>
      <w:r w:rsidR="008B64A5" w:rsidRPr="00C747DB">
        <w:rPr>
          <w:rFonts w:ascii="Times New Roman" w:hAnsi="Times New Roman" w:cs="Times New Roman"/>
          <w:sz w:val="28"/>
          <w:szCs w:val="28"/>
        </w:rPr>
        <w:t>Ито</w:t>
      </w:r>
      <w:r w:rsidR="000213C1" w:rsidRPr="00C747DB">
        <w:rPr>
          <w:rFonts w:ascii="Times New Roman" w:hAnsi="Times New Roman" w:cs="Times New Roman"/>
          <w:sz w:val="28"/>
          <w:szCs w:val="28"/>
        </w:rPr>
        <w:t>ги реализации п</w:t>
      </w:r>
      <w:r w:rsidR="008B64A5" w:rsidRPr="00C747DB">
        <w:rPr>
          <w:rFonts w:ascii="Times New Roman" w:hAnsi="Times New Roman" w:cs="Times New Roman"/>
          <w:sz w:val="28"/>
          <w:szCs w:val="28"/>
        </w:rPr>
        <w:t>рограммы развития 2014-2016 г.г.</w:t>
      </w:r>
    </w:p>
    <w:p w:rsidR="00A06500" w:rsidRPr="00C747DB" w:rsidRDefault="00A06500" w:rsidP="0085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095C" w:rsidRPr="00C747DB" w:rsidRDefault="007572DD" w:rsidP="001B38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 программы развития </w:t>
      </w:r>
      <w:r w:rsidR="0036782E" w:rsidRPr="00C747DB">
        <w:rPr>
          <w:rFonts w:ascii="Times New Roman" w:hAnsi="Times New Roman" w:cs="Times New Roman"/>
          <w:sz w:val="28"/>
          <w:szCs w:val="28"/>
        </w:rPr>
        <w:t>ГБПОУ РО ПУ № 5 достигнуто  качество образования, предусмотренное федеральными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36782E" w:rsidRPr="00C747DB">
        <w:rPr>
          <w:rFonts w:ascii="Times New Roman" w:hAnsi="Times New Roman" w:cs="Times New Roman"/>
          <w:sz w:val="28"/>
          <w:szCs w:val="28"/>
        </w:rPr>
        <w:t>ми образовательными стандартами. Материально-техническая база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 уч</w:t>
      </w:r>
      <w:r w:rsidR="0036782E" w:rsidRPr="00C747DB">
        <w:rPr>
          <w:rFonts w:ascii="Times New Roman" w:hAnsi="Times New Roman" w:cs="Times New Roman"/>
          <w:sz w:val="28"/>
          <w:szCs w:val="28"/>
        </w:rPr>
        <w:t xml:space="preserve">ебно-воспитательного процесса соответствует нормативам,  </w:t>
      </w:r>
      <w:proofErr w:type="gramStart"/>
      <w:r w:rsidR="0036782E" w:rsidRPr="00C747DB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36782E" w:rsidRPr="00C747DB">
        <w:rPr>
          <w:rFonts w:ascii="Times New Roman" w:hAnsi="Times New Roman" w:cs="Times New Roman"/>
          <w:sz w:val="28"/>
          <w:szCs w:val="28"/>
        </w:rPr>
        <w:t xml:space="preserve"> ФГОС СПО. Педагогические работники непрерывно повышают квалификацию.</w:t>
      </w:r>
      <w:r w:rsidR="00CD233B" w:rsidRPr="00C747DB">
        <w:rPr>
          <w:rFonts w:ascii="Times New Roman" w:hAnsi="Times New Roman" w:cs="Times New Roman"/>
          <w:sz w:val="28"/>
          <w:szCs w:val="28"/>
        </w:rPr>
        <w:t xml:space="preserve">Расширено 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CD233B" w:rsidRPr="00C747DB">
        <w:rPr>
          <w:rFonts w:ascii="Times New Roman" w:hAnsi="Times New Roman" w:cs="Times New Roman"/>
          <w:sz w:val="28"/>
          <w:szCs w:val="28"/>
        </w:rPr>
        <w:t>ведущими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 предприятиями города и </w:t>
      </w:r>
      <w:r w:rsidR="00CD233B" w:rsidRPr="00C747DB">
        <w:rPr>
          <w:rFonts w:ascii="Times New Roman" w:hAnsi="Times New Roman" w:cs="Times New Roman"/>
          <w:sz w:val="28"/>
          <w:szCs w:val="28"/>
        </w:rPr>
        <w:t>области</w:t>
      </w:r>
      <w:r w:rsidR="00105836" w:rsidRPr="00C74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95C" w:rsidRPr="00C747DB" w:rsidRDefault="00F054E8" w:rsidP="009155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Успешно функционирует система подготовки, переподготовки  и повышени</w:t>
      </w:r>
      <w:r w:rsidR="009D5F3F" w:rsidRPr="00C747DB">
        <w:rPr>
          <w:rFonts w:ascii="Times New Roman" w:hAnsi="Times New Roman" w:cs="Times New Roman"/>
          <w:sz w:val="28"/>
          <w:szCs w:val="28"/>
        </w:rPr>
        <w:t xml:space="preserve">я квалификации </w:t>
      </w:r>
      <w:r w:rsidRPr="00C747D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06500" w:rsidRPr="00C747DB">
        <w:rPr>
          <w:rFonts w:ascii="Times New Roman" w:hAnsi="Times New Roman" w:cs="Times New Roman"/>
          <w:sz w:val="28"/>
          <w:szCs w:val="28"/>
        </w:rPr>
        <w:t>.</w:t>
      </w:r>
    </w:p>
    <w:p w:rsidR="00F054E8" w:rsidRPr="00C747DB" w:rsidRDefault="00A06500" w:rsidP="00A66A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Непрерывно растет  уровень численности педагогических работников, победителей конкурсов профессионального мастерства, разработчиков социальных проектов, инновационных образовательных программам.</w:t>
      </w:r>
    </w:p>
    <w:p w:rsidR="000213C1" w:rsidRPr="00C747DB" w:rsidRDefault="0048715D" w:rsidP="009155FD">
      <w:pPr>
        <w:pStyle w:val="Style57"/>
        <w:widowControl/>
        <w:spacing w:line="360" w:lineRule="auto"/>
        <w:jc w:val="both"/>
        <w:rPr>
          <w:sz w:val="28"/>
          <w:szCs w:val="28"/>
        </w:rPr>
      </w:pPr>
      <w:r w:rsidRPr="00C747DB">
        <w:rPr>
          <w:sz w:val="28"/>
          <w:szCs w:val="28"/>
        </w:rPr>
        <w:t>Вместе с тем не достаточно развивалась</w:t>
      </w:r>
      <w:r w:rsidR="00A06500" w:rsidRPr="00C747DB">
        <w:rPr>
          <w:sz w:val="28"/>
          <w:szCs w:val="28"/>
        </w:rPr>
        <w:t xml:space="preserve"> процедура общественно-профессиональной </w:t>
      </w:r>
      <w:r w:rsidR="00F054E8" w:rsidRPr="00C747DB">
        <w:rPr>
          <w:sz w:val="28"/>
          <w:szCs w:val="28"/>
        </w:rPr>
        <w:t xml:space="preserve"> аккреди</w:t>
      </w:r>
      <w:r w:rsidR="00A06500" w:rsidRPr="00C747DB">
        <w:rPr>
          <w:sz w:val="28"/>
          <w:szCs w:val="28"/>
        </w:rPr>
        <w:t>тации</w:t>
      </w:r>
      <w:r w:rsidR="00F054E8" w:rsidRPr="00C747DB">
        <w:rPr>
          <w:sz w:val="28"/>
          <w:szCs w:val="28"/>
        </w:rPr>
        <w:t xml:space="preserve"> образовательных программ</w:t>
      </w:r>
      <w:r w:rsidR="000213C1" w:rsidRPr="00C747DB">
        <w:rPr>
          <w:sz w:val="28"/>
          <w:szCs w:val="28"/>
        </w:rPr>
        <w:t xml:space="preserve"> и сертификации выпускников</w:t>
      </w:r>
      <w:r w:rsidR="00AA1017" w:rsidRPr="00C747DB">
        <w:rPr>
          <w:sz w:val="28"/>
          <w:szCs w:val="28"/>
        </w:rPr>
        <w:t>.</w:t>
      </w:r>
      <w:r w:rsidR="00D93CD9" w:rsidRPr="00C747DB">
        <w:rPr>
          <w:sz w:val="28"/>
          <w:szCs w:val="28"/>
        </w:rPr>
        <w:t xml:space="preserve"> Доля студентов, проходящих подготовку на основе договоров целевого обучения в общей численности студентов, обучающихся по программам среднего профессионального образования</w:t>
      </w:r>
      <w:r w:rsidR="009C145B" w:rsidRPr="00C747DB">
        <w:rPr>
          <w:sz w:val="28"/>
          <w:szCs w:val="28"/>
        </w:rPr>
        <w:t>,</w:t>
      </w:r>
      <w:r w:rsidR="00D93CD9" w:rsidRPr="00C747DB">
        <w:rPr>
          <w:sz w:val="28"/>
          <w:szCs w:val="28"/>
        </w:rPr>
        <w:t xml:space="preserve"> не достигла целевого показателя.</w:t>
      </w:r>
    </w:p>
    <w:p w:rsidR="003D0520" w:rsidRPr="00C747DB" w:rsidRDefault="003D0520" w:rsidP="009A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Существенной проблемой училища  является </w:t>
      </w:r>
      <w:r w:rsidR="00DE4D4E" w:rsidRPr="00C747DB">
        <w:rPr>
          <w:rFonts w:ascii="Times New Roman" w:hAnsi="Times New Roman" w:cs="Times New Roman"/>
          <w:sz w:val="28"/>
          <w:szCs w:val="28"/>
        </w:rPr>
        <w:t xml:space="preserve"> недостаточный объем внебюджетных средств по отношению к общим доходам.</w:t>
      </w:r>
    </w:p>
    <w:p w:rsidR="00F054E8" w:rsidRPr="00C747DB" w:rsidRDefault="00F054E8" w:rsidP="009A03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E33" w:rsidRPr="00C747DB" w:rsidRDefault="00397E33" w:rsidP="00F94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33" w:rsidRPr="00C747DB" w:rsidRDefault="00397E33" w:rsidP="00F94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33" w:rsidRPr="00C747DB" w:rsidRDefault="00397E33" w:rsidP="00F94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A5" w:rsidRPr="00C747DB" w:rsidRDefault="00BB7A93" w:rsidP="00F942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="008B64A5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достижений  показателей по целевым индикаторам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Программы за 2014 -  2016 годы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701"/>
        <w:gridCol w:w="1701"/>
        <w:gridCol w:w="1276"/>
        <w:gridCol w:w="1134"/>
      </w:tblGrid>
      <w:tr w:rsidR="00F6722C" w:rsidRPr="00C747DB" w:rsidTr="00F6722C">
        <w:trPr>
          <w:trHeight w:val="415"/>
        </w:trPr>
        <w:tc>
          <w:tcPr>
            <w:tcW w:w="675" w:type="dxa"/>
            <w:vMerge w:val="restart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Наименование целевых индикаторов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Единица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4111" w:type="dxa"/>
            <w:gridSpan w:val="3"/>
          </w:tcPr>
          <w:p w:rsidR="00F6722C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Показатели</w:t>
            </w: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период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2014-2016 г.г.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22C" w:rsidRPr="00C747DB" w:rsidTr="00F6722C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Целевой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(областной)</w:t>
            </w:r>
          </w:p>
        </w:tc>
        <w:tc>
          <w:tcPr>
            <w:tcW w:w="127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Целевой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(ОУ)</w:t>
            </w:r>
          </w:p>
        </w:tc>
        <w:tc>
          <w:tcPr>
            <w:tcW w:w="1134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</w:t>
            </w:r>
          </w:p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22C" w:rsidRPr="00C747DB" w:rsidTr="00F6722C">
        <w:trPr>
          <w:trHeight w:val="415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 очной формы обучения, трудоустроившихся в течение одного года после окончания </w:t>
            </w:r>
            <w:proofErr w:type="gramStart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полученной профессии, в общей численности выпускников очной формы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F6722C" w:rsidRPr="00C747DB" w:rsidTr="00F6722C">
        <w:trPr>
          <w:trHeight w:val="577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Выполнение регионального заказа на подготовку рабочих кадров 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студентов, проходящих подготовку на основе договоров целевого обучения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8016BA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Число разработанных (доработанных) и внедрённых новых программ профессионального образования (с учётом стратегии инвестиционного развития области)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Внедрение новых моделей профессионального образования (модели представляются вместе с информацией)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6722C" w:rsidRPr="00C747DB" w:rsidTr="00F6722C">
        <w:trPr>
          <w:trHeight w:val="668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программам, в реализации которых участвуют работодатели, в общей численности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22C" w:rsidRPr="00C747DB" w:rsidTr="00F6722C">
        <w:trPr>
          <w:trHeight w:val="668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студентов, обучающихся по программам среднего профессионального образования, профессионального обучения и дополнительного профессионального образования, с использованием сетевых форм реализации образовательных программам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программ среднего профессионального образования и профессионального обучения, разработанных (доработанных) и внедрённых совместно с работодателями, в общем числе реализуемых программ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выпускников, освоивших модули вариативной составляющей основных профессиональных образовательных программ по основам предпринимательства, открытию собственного дела, способствующих «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» выпускника на современном рынке труда, в общей численности выпускников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22C" w:rsidRPr="00C747DB" w:rsidTr="00F6722C">
        <w:trPr>
          <w:trHeight w:val="71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Доля выпускников, освоивших модули вариативной составляющей основных профессиональных образовательных программ по способам поиска работы, трудоустройства, планированию карьеры, адаптации на рабочем месте, в общей численности выпускников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22C" w:rsidRPr="00C747DB" w:rsidTr="00F6722C">
        <w:trPr>
          <w:trHeight w:val="602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Доля доходов от реализации программ профессионального обучения в общих доходах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F6722C" w:rsidRPr="00C747DB" w:rsidTr="00F6722C">
        <w:trPr>
          <w:trHeight w:val="656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 предприятия в финансировании (доля сре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дств пр</w:t>
            </w:r>
            <w:proofErr w:type="gramEnd"/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едприятий в общем объёме средств учреждения)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22C" w:rsidRPr="00C747DB" w:rsidTr="00F6722C">
        <w:trPr>
          <w:trHeight w:val="355"/>
        </w:trPr>
        <w:tc>
          <w:tcPr>
            <w:tcW w:w="675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Доля мест, обеспеченных соглашениями о трудоустройстве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22C" w:rsidRPr="00C747DB" w:rsidTr="00F6722C">
        <w:trPr>
          <w:trHeight w:val="476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образовательных программ, прошедших процедуры профессионально-общественной аккредитации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22C" w:rsidRPr="00C747DB" w:rsidTr="00F6722C">
        <w:trPr>
          <w:trHeight w:val="558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Доля студентов, обучающихся по программам профессионального образования, прошедшим общественно-профессиональную аккредитацию, в общей численности студентов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22C" w:rsidRPr="00C747DB" w:rsidTr="00F6722C">
        <w:trPr>
          <w:trHeight w:val="286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по программам профессионального образования и профессионального обучения, успешно прошедших сертификационные процедуры, в общей численности выпускников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722C" w:rsidRPr="00C747DB" w:rsidTr="00F6722C">
        <w:trPr>
          <w:trHeight w:val="564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занятого населения в возрасте 25 - 65 лет программами дополнительного профессионального образования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</w:tr>
      <w:tr w:rsidR="00F6722C" w:rsidRPr="00C747DB" w:rsidTr="00F6722C">
        <w:trPr>
          <w:trHeight w:val="286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студентов, участвующих в деятельности молодёжных общественных объединений, в общей численности студентов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F6722C" w:rsidRPr="00C747DB" w:rsidTr="00F6722C">
        <w:trPr>
          <w:trHeight w:val="660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 по программам среднего профессионального образования, участвующих в олимпиадах и конкурсах различного уровня, в общей </w:t>
            </w:r>
            <w:proofErr w:type="gramStart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программам среднего профессионального образования очной формы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</w:tr>
      <w:tr w:rsidR="00F6722C" w:rsidRPr="00C747DB" w:rsidTr="00F6722C">
        <w:trPr>
          <w:trHeight w:val="660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Ростовской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F6722C" w:rsidRPr="00C747DB" w:rsidTr="00F6722C">
        <w:trPr>
          <w:trHeight w:val="660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</w:tr>
      <w:tr w:rsidR="00F6722C" w:rsidRPr="00C747DB" w:rsidTr="00F6722C">
        <w:trPr>
          <w:trHeight w:val="214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внебюджетных средств в общем объёме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F6722C" w:rsidRPr="00C747DB" w:rsidTr="00F6722C">
        <w:trPr>
          <w:trHeight w:val="286"/>
        </w:trPr>
        <w:tc>
          <w:tcPr>
            <w:tcW w:w="675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:rsidR="008B64A5" w:rsidRPr="00C747DB" w:rsidRDefault="008B64A5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выпускников, освоивших программы среднего профессионального образования, зарегистрированных в качестве индивидуальных предпринимателей в течение 3 лет после окончания обучения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4A5" w:rsidRPr="00C747DB" w:rsidRDefault="008B64A5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</w:tbl>
    <w:p w:rsidR="008B64A5" w:rsidRPr="00C747DB" w:rsidRDefault="008B64A5" w:rsidP="0085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4A5" w:rsidRPr="00C747DB" w:rsidRDefault="008B64A5" w:rsidP="0085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72" w:rsidRPr="00C747DB" w:rsidRDefault="000213C1" w:rsidP="006D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DB">
        <w:rPr>
          <w:rFonts w:ascii="Times New Roman" w:hAnsi="Times New Roman" w:cs="Times New Roman"/>
          <w:sz w:val="28"/>
          <w:szCs w:val="28"/>
        </w:rPr>
        <w:t>4.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1D72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реализации Программы.</w:t>
      </w:r>
    </w:p>
    <w:p w:rsidR="007222D7" w:rsidRPr="00C747DB" w:rsidRDefault="007222D7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1"/>
        <w:gridCol w:w="4981"/>
      </w:tblGrid>
      <w:tr w:rsidR="004B612C" w:rsidRPr="00C747DB" w:rsidTr="006A48DA">
        <w:tc>
          <w:tcPr>
            <w:tcW w:w="4981" w:type="dxa"/>
          </w:tcPr>
          <w:p w:rsidR="00A10876" w:rsidRPr="00C747DB" w:rsidRDefault="00A10876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Учреждением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>Задачи: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 xml:space="preserve">- </w:t>
            </w:r>
            <w:r w:rsidRPr="00C747DB">
              <w:rPr>
                <w:color w:val="auto"/>
                <w:sz w:val="28"/>
                <w:szCs w:val="28"/>
              </w:rPr>
              <w:t>совершенствование организационно-экономического механизма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деятельности училища в современных социально</w:t>
            </w:r>
            <w:r w:rsidR="006F6C01" w:rsidRPr="00C747DB">
              <w:rPr>
                <w:color w:val="auto"/>
                <w:sz w:val="28"/>
                <w:szCs w:val="28"/>
              </w:rPr>
              <w:t>-</w:t>
            </w:r>
            <w:r w:rsidRPr="00C747DB">
              <w:rPr>
                <w:color w:val="auto"/>
                <w:sz w:val="28"/>
                <w:szCs w:val="28"/>
              </w:rPr>
              <w:t>экономических условиях;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оптимизация организационной структуры управления и модернизация у</w:t>
            </w:r>
            <w:r w:rsidR="006F6C01" w:rsidRPr="00C747DB">
              <w:rPr>
                <w:color w:val="auto"/>
                <w:sz w:val="28"/>
                <w:szCs w:val="28"/>
              </w:rPr>
              <w:t xml:space="preserve">правления училища </w:t>
            </w:r>
            <w:r w:rsidRPr="00C747DB">
              <w:rPr>
                <w:color w:val="auto"/>
                <w:sz w:val="28"/>
                <w:szCs w:val="28"/>
              </w:rPr>
              <w:t>на основе инновационных процессов в системе профессионального образования;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развитие системы студенческого самоуправления.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>Основные направления: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 xml:space="preserve">- </w:t>
            </w:r>
            <w:r w:rsidRPr="00C747DB">
              <w:rPr>
                <w:color w:val="auto"/>
                <w:sz w:val="28"/>
                <w:szCs w:val="28"/>
              </w:rPr>
              <w:t>рациональное использование внебюджетных средств;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развитие дого</w:t>
            </w:r>
            <w:r w:rsidR="006F6C01" w:rsidRPr="00C747DB">
              <w:rPr>
                <w:color w:val="auto"/>
                <w:sz w:val="28"/>
                <w:szCs w:val="28"/>
              </w:rPr>
              <w:t xml:space="preserve">ворных отношений между училищем </w:t>
            </w:r>
            <w:r w:rsidRPr="00C747DB">
              <w:rPr>
                <w:color w:val="auto"/>
                <w:sz w:val="28"/>
                <w:szCs w:val="28"/>
              </w:rPr>
              <w:t xml:space="preserve"> и учреждениями различных организационно-правовых форм, направле</w:t>
            </w:r>
            <w:r w:rsidR="006F6C01" w:rsidRPr="00C747DB">
              <w:rPr>
                <w:color w:val="auto"/>
                <w:sz w:val="28"/>
                <w:szCs w:val="28"/>
              </w:rPr>
              <w:t>нное на расширение  социальной поддержки студентов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использование потенциа</w:t>
            </w:r>
            <w:r w:rsidR="006F6C01" w:rsidRPr="00C747DB">
              <w:rPr>
                <w:color w:val="auto"/>
                <w:sz w:val="28"/>
                <w:szCs w:val="28"/>
              </w:rPr>
              <w:t>ла училища для развития платных образовательных услуг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B51D72" w:rsidRPr="00C747DB" w:rsidRDefault="006F6C01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B51D72" w:rsidRPr="00C747DB">
              <w:rPr>
                <w:color w:val="auto"/>
                <w:sz w:val="28"/>
                <w:szCs w:val="28"/>
              </w:rPr>
              <w:t>совершенствование механизмов самоуправления;</w:t>
            </w:r>
          </w:p>
          <w:p w:rsidR="00B51D72" w:rsidRPr="00C747DB" w:rsidRDefault="006F6C01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B51D72" w:rsidRPr="00C747DB">
              <w:rPr>
                <w:color w:val="auto"/>
                <w:sz w:val="28"/>
                <w:szCs w:val="28"/>
              </w:rPr>
              <w:t>госуд</w:t>
            </w:r>
            <w:r w:rsidRPr="00C747DB">
              <w:rPr>
                <w:color w:val="auto"/>
                <w:sz w:val="28"/>
                <w:szCs w:val="28"/>
              </w:rPr>
              <w:t>арственная аккредитация</w:t>
            </w:r>
            <w:r w:rsidR="006A48DA" w:rsidRPr="00C747DB">
              <w:rPr>
                <w:color w:val="auto"/>
                <w:sz w:val="28"/>
                <w:szCs w:val="28"/>
              </w:rPr>
              <w:t>;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общественно-профессиональная аккредитация;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>Ожидаемые результаты: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расширение возможностей внебюджетного финансирования;</w:t>
            </w:r>
          </w:p>
          <w:p w:rsidR="00B51D72" w:rsidRPr="00C747DB" w:rsidRDefault="00F07FD1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укрепление связи училища с </w:t>
            </w:r>
            <w:r w:rsidR="00B51D72" w:rsidRPr="00C747DB">
              <w:rPr>
                <w:color w:val="auto"/>
                <w:sz w:val="28"/>
                <w:szCs w:val="28"/>
              </w:rPr>
              <w:t xml:space="preserve"> потенциальными работодателями;</w:t>
            </w:r>
          </w:p>
          <w:p w:rsidR="00F07FD1" w:rsidRPr="00C747DB" w:rsidRDefault="00F07FD1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взаимодействия с работодателями в сфере подготовки, переподготовки и повышения квалификации кадров и их трудоустройство; 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развитие материально-технической базы;</w:t>
            </w:r>
          </w:p>
          <w:p w:rsidR="00B51D72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развитие демократизации управления;</w:t>
            </w:r>
          </w:p>
          <w:p w:rsidR="00A10876" w:rsidRPr="00C747DB" w:rsidRDefault="00B51D72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создание эффективной системы об</w:t>
            </w:r>
            <w:r w:rsidR="007A796F" w:rsidRPr="00C747DB">
              <w:rPr>
                <w:color w:val="auto"/>
                <w:sz w:val="28"/>
                <w:szCs w:val="28"/>
              </w:rPr>
              <w:t>щественного управления училищем</w:t>
            </w:r>
          </w:p>
        </w:tc>
      </w:tr>
      <w:tr w:rsidR="004B612C" w:rsidRPr="00C747DB" w:rsidTr="006A48DA">
        <w:tc>
          <w:tcPr>
            <w:tcW w:w="4981" w:type="dxa"/>
          </w:tcPr>
          <w:p w:rsidR="00A10876" w:rsidRPr="00C747DB" w:rsidRDefault="00F07FD1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B51D72" w:rsidRPr="00C747DB" w:rsidRDefault="00F07FD1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B51D72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оптимальных условий для обеспечения образовательного процесса.</w:t>
            </w:r>
          </w:p>
          <w:p w:rsidR="00B51D72" w:rsidRPr="00C747DB" w:rsidRDefault="00B51D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направления:</w:t>
            </w:r>
          </w:p>
          <w:p w:rsidR="00B51D72" w:rsidRPr="00C747DB" w:rsidRDefault="00B51D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ремонт </w:t>
            </w:r>
            <w:r w:rsidR="00F07FD1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здания;</w:t>
            </w:r>
          </w:p>
          <w:p w:rsidR="00B51D72" w:rsidRPr="00C747DB" w:rsidRDefault="00F07FD1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высокотехнологичного </w:t>
            </w:r>
            <w:r w:rsidR="00B51D72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орудования, инвентаря, материалов</w:t>
            </w:r>
            <w:r w:rsidR="00B51D72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др.,</w:t>
            </w:r>
          </w:p>
          <w:p w:rsidR="00B51D72" w:rsidRPr="00C747DB" w:rsidRDefault="00B51D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- приобретен</w:t>
            </w:r>
            <w:r w:rsidR="00F07FD1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технических средств обучения, в т.ч. </w:t>
            </w:r>
            <w:r w:rsidR="00A20BEA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</w:t>
            </w:r>
            <w:r w:rsidR="0027539C"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>ых.</w:t>
            </w:r>
          </w:p>
          <w:p w:rsidR="00B51D72" w:rsidRPr="00C747DB" w:rsidRDefault="00B51D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</w:t>
            </w:r>
            <w:r w:rsidR="00F07FD1"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A10876" w:rsidRPr="00C747DB" w:rsidRDefault="00B51D72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747DB">
              <w:rPr>
                <w:rFonts w:eastAsiaTheme="minorHAnsi"/>
                <w:bCs/>
                <w:sz w:val="28"/>
                <w:szCs w:val="28"/>
                <w:lang w:eastAsia="en-US"/>
              </w:rPr>
              <w:t>- соответствие материально-технической базы требованиям</w:t>
            </w:r>
            <w:r w:rsidR="00F07FD1" w:rsidRPr="00C747D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ФГОС СПО, </w:t>
            </w:r>
            <w:r w:rsidR="00A20BEA" w:rsidRPr="00C747DB">
              <w:rPr>
                <w:sz w:val="28"/>
                <w:szCs w:val="28"/>
              </w:rPr>
              <w:t xml:space="preserve">профессиональных стандартов, </w:t>
            </w:r>
            <w:r w:rsidR="00F07FD1" w:rsidRPr="00C747DB">
              <w:rPr>
                <w:bCs/>
                <w:sz w:val="28"/>
                <w:szCs w:val="28"/>
              </w:rPr>
              <w:t xml:space="preserve">технических требований </w:t>
            </w:r>
            <w:r w:rsidR="00F07FD1" w:rsidRPr="00C747DB">
              <w:rPr>
                <w:sz w:val="28"/>
                <w:szCs w:val="28"/>
                <w:lang w:val="en-US"/>
              </w:rPr>
              <w:t>WORLDSKILLS</w:t>
            </w:r>
          </w:p>
        </w:tc>
      </w:tr>
      <w:tr w:rsidR="004B612C" w:rsidRPr="00C747DB" w:rsidTr="006A48DA">
        <w:tc>
          <w:tcPr>
            <w:tcW w:w="4981" w:type="dxa"/>
          </w:tcPr>
          <w:p w:rsidR="00A10876" w:rsidRPr="00C747DB" w:rsidRDefault="00A10876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профессионального образования и его </w:t>
            </w:r>
            <w:r w:rsidR="006A48D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B0263B" w:rsidRPr="00C747DB" w:rsidRDefault="00B0263B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Задачи: </w:t>
            </w:r>
          </w:p>
          <w:p w:rsidR="00B0263B" w:rsidRPr="00C747DB" w:rsidRDefault="00B0263B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оснащённости образовательного процесса учебно-методическими  комплексами (УМК) по профессиям в соответствии  с  </w:t>
            </w: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требованиями  ФГОС СПО,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технических требований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63B" w:rsidRPr="00C747DB" w:rsidRDefault="00B0263B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программного и методического обеспечения ФГОС СПО по профессиям; </w:t>
            </w:r>
          </w:p>
          <w:p w:rsidR="007C5626" w:rsidRPr="00C747DB" w:rsidRDefault="006D2E9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образовательного процесса учебно-методическими, справочными и информационными материалами, электронными </w:t>
            </w:r>
            <w:proofErr w:type="spellStart"/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методическими пособиями для студентов, улучшающими качество подготовки квалифицированных рабочих;</w:t>
            </w:r>
          </w:p>
          <w:p w:rsidR="007C5626" w:rsidRPr="00C747DB" w:rsidRDefault="007C5626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- приведение  основных профессиональных образовательных программ в соответствие с требованиями ФГОС, запросами личности, с р</w:t>
            </w:r>
            <w:r w:rsidR="00915EF6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еальными потребностями рынка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труда, перспективами развит</w:t>
            </w:r>
            <w:r w:rsidR="00915EF6" w:rsidRPr="00C747DB">
              <w:rPr>
                <w:rFonts w:ascii="Times New Roman" w:hAnsi="Times New Roman" w:cs="Times New Roman"/>
                <w:sz w:val="28"/>
                <w:szCs w:val="28"/>
              </w:rPr>
              <w:t>ия экономики и социальной сферы.</w:t>
            </w:r>
          </w:p>
          <w:p w:rsidR="00B0263B" w:rsidRPr="00C747DB" w:rsidRDefault="006A48D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63B" w:rsidRPr="00C747DB" w:rsidRDefault="00915EF6" w:rsidP="00854A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B0263B" w:rsidRPr="00C747DB">
              <w:rPr>
                <w:rFonts w:ascii="Times New Roman" w:eastAsia="Calibri" w:hAnsi="Times New Roman" w:cs="Times New Roman"/>
                <w:sz w:val="28"/>
                <w:szCs w:val="28"/>
              </w:rPr>
              <w:t>оздание электронных учебных пособий, тестов, заданий по аудиторной и  внеаудиторной работе со  студентами;</w:t>
            </w:r>
          </w:p>
          <w:p w:rsidR="00B0263B" w:rsidRPr="00C747DB" w:rsidRDefault="000913CD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недрение в образовательный процесс технологий  преемственности и интеграции практико-ориентированного профессионального образования (дуального профессионального образования) в различных видах аудиторно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й и внеаудиторной учебной работы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63B" w:rsidRPr="00C747DB" w:rsidRDefault="00D611DF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овершенствование педагогического и методического мастерства преподавателей;</w:t>
            </w:r>
          </w:p>
          <w:p w:rsidR="00B0263B" w:rsidRPr="00C747DB" w:rsidRDefault="00D611DF" w:rsidP="00854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«мастер-классов», открытых занятий, демонстрирующих использование в образовательном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процессе современных педагогических</w:t>
            </w:r>
            <w:r w:rsidR="002B0372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63B" w:rsidRPr="00C747DB" w:rsidRDefault="002B03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форм и технологий в учебно-воспитательный процесс, способствующих развитию личности студента, а также созданию условий для саморазвития и творчества;</w:t>
            </w:r>
          </w:p>
          <w:p w:rsidR="00B0263B" w:rsidRPr="00C747DB" w:rsidRDefault="002B03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одготовка  студентов  к участию в городских, областных, межрегиональных конкурсах, олимпиадах и других интеллектуальных конкурсных мероприятиях;</w:t>
            </w:r>
          </w:p>
          <w:p w:rsidR="00B0263B" w:rsidRPr="00C747DB" w:rsidRDefault="002B0372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0263B" w:rsidRPr="00C747DB">
              <w:rPr>
                <w:rFonts w:ascii="Times New Roman" w:hAnsi="Times New Roman" w:cs="Times New Roman"/>
                <w:sz w:val="28"/>
                <w:szCs w:val="28"/>
              </w:rPr>
              <w:t>рганизация исследовательской работы студентов  в рамках подготовки к защите  проектов  по учебной дисциплине «Технология»  и  вы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пускных квалификационных работ;</w:t>
            </w:r>
          </w:p>
          <w:p w:rsidR="00FC5E74" w:rsidRPr="00C747DB" w:rsidRDefault="0027539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развития личности, реализации ее творческой активности, внедрение </w:t>
            </w:r>
            <w:proofErr w:type="spellStart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здоровосберегающих</w:t>
            </w:r>
            <w:proofErr w:type="spellEnd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образовательный процесс, создание программы формирования культуры здорового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 студентов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539C" w:rsidRPr="00C747DB" w:rsidRDefault="0027539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введение новых технологий и методов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обучения;</w:t>
            </w:r>
          </w:p>
          <w:p w:rsidR="00FC5E74" w:rsidRPr="00C747DB" w:rsidRDefault="0027539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научно-исследовательской работы преподавателей и студентов;</w:t>
            </w:r>
          </w:p>
          <w:p w:rsidR="00FC5E74" w:rsidRPr="00C747DB" w:rsidRDefault="0027539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удовлетворенности потребителей качеством предоста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вляемых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услуг.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результаты:</w:t>
            </w:r>
          </w:p>
          <w:p w:rsidR="008C29EA" w:rsidRPr="00C747DB" w:rsidRDefault="008C29E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- оптимизация учебного процесса;</w:t>
            </w:r>
          </w:p>
          <w:p w:rsidR="00FC5E74" w:rsidRPr="00C747DB" w:rsidRDefault="001734C5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методической базы училища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развитие инновац</w:t>
            </w:r>
            <w:r w:rsidR="001734C5" w:rsidRPr="00C747DB">
              <w:rPr>
                <w:rFonts w:ascii="Times New Roman" w:hAnsi="Times New Roman" w:cs="Times New Roman"/>
                <w:sz w:val="28"/>
                <w:szCs w:val="28"/>
              </w:rPr>
              <w:t>ионной деятельности в учебно-воспитательной работе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34C5" w:rsidRPr="00C747DB" w:rsidRDefault="00FC5E74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внедрение  элементов </w:t>
            </w:r>
            <w:proofErr w:type="spellStart"/>
            <w:r w:rsidRPr="00C747DB">
              <w:rPr>
                <w:color w:val="auto"/>
                <w:sz w:val="28"/>
                <w:szCs w:val="28"/>
              </w:rPr>
              <w:t>деятельностных</w:t>
            </w:r>
            <w:proofErr w:type="spellEnd"/>
            <w:r w:rsidRPr="00C747DB">
              <w:rPr>
                <w:color w:val="auto"/>
                <w:sz w:val="28"/>
                <w:szCs w:val="28"/>
              </w:rPr>
              <w:t xml:space="preserve">, личностно-ориентированных, развивающих, </w:t>
            </w:r>
            <w:r w:rsidR="001734C5" w:rsidRPr="00C747DB">
              <w:rPr>
                <w:color w:val="auto"/>
                <w:sz w:val="28"/>
                <w:szCs w:val="28"/>
              </w:rPr>
              <w:t>здоровье сберегающих</w:t>
            </w:r>
            <w:r w:rsidRPr="00C747DB">
              <w:rPr>
                <w:color w:val="auto"/>
                <w:sz w:val="28"/>
                <w:szCs w:val="28"/>
              </w:rPr>
              <w:t>, информационно</w:t>
            </w:r>
            <w:r w:rsidR="001734C5" w:rsidRPr="00C747DB">
              <w:rPr>
                <w:color w:val="auto"/>
                <w:sz w:val="28"/>
                <w:szCs w:val="28"/>
              </w:rPr>
              <w:t>-коммуникационных и др. технологий</w:t>
            </w:r>
            <w:r w:rsidR="00C85ACB" w:rsidRPr="00C747DB">
              <w:rPr>
                <w:color w:val="auto"/>
                <w:sz w:val="28"/>
                <w:szCs w:val="28"/>
              </w:rPr>
              <w:t>;</w:t>
            </w:r>
          </w:p>
          <w:p w:rsidR="00B0263B" w:rsidRPr="00C747DB" w:rsidRDefault="00C85ACB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и</w:t>
            </w:r>
            <w:r w:rsidR="001734C5" w:rsidRPr="00C747DB">
              <w:rPr>
                <w:color w:val="auto"/>
                <w:sz w:val="28"/>
                <w:szCs w:val="28"/>
              </w:rPr>
              <w:t>нформационное обеспечение образовательного процесса и</w:t>
            </w:r>
            <w:r w:rsidR="00B0263B" w:rsidRPr="00C747DB">
              <w:rPr>
                <w:color w:val="auto"/>
                <w:sz w:val="28"/>
                <w:szCs w:val="28"/>
              </w:rPr>
              <w:t xml:space="preserve"> оптимизация методов обучения, </w:t>
            </w:r>
          </w:p>
          <w:p w:rsidR="00A10876" w:rsidRPr="00C747DB" w:rsidRDefault="00C85ACB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 - обеспечение</w:t>
            </w:r>
            <w:r w:rsidR="00B0263B" w:rsidRPr="00C747DB">
              <w:rPr>
                <w:color w:val="auto"/>
                <w:sz w:val="28"/>
                <w:szCs w:val="28"/>
              </w:rPr>
              <w:t xml:space="preserve"> качества среднего профессионального образования и подготовки квалифицированных рабочих, повышение конкурентоспособности, профессиональной мобильн</w:t>
            </w:r>
            <w:r w:rsidR="007B4F07" w:rsidRPr="00C747DB">
              <w:rPr>
                <w:color w:val="auto"/>
                <w:sz w:val="28"/>
                <w:szCs w:val="28"/>
              </w:rPr>
              <w:t>ости выпускников на рынке труда</w:t>
            </w:r>
          </w:p>
        </w:tc>
      </w:tr>
      <w:tr w:rsidR="004B612C" w:rsidRPr="00C747DB" w:rsidTr="006A48DA">
        <w:tc>
          <w:tcPr>
            <w:tcW w:w="4981" w:type="dxa"/>
          </w:tcPr>
          <w:p w:rsidR="00A10876" w:rsidRPr="00C747DB" w:rsidRDefault="00A10876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</w:t>
            </w:r>
            <w:r w:rsidR="006A48D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и социализация личности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7C5626" w:rsidRPr="00C747DB" w:rsidRDefault="007C5626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5E74" w:rsidRPr="00C747DB" w:rsidRDefault="007C5626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самореализации личности </w:t>
            </w:r>
            <w:proofErr w:type="gramStart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эффективных механизмов её поддержки 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воспитания, внедрение форм и методов, основанных на лучшем педагогичес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>ком опыте в сфере воспита</w:t>
            </w:r>
            <w:r w:rsidR="003D250A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ния, 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совершенствованию и эффективной реализации воспитательного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 образования.</w:t>
            </w:r>
          </w:p>
          <w:p w:rsidR="007C5626" w:rsidRPr="00C747DB" w:rsidRDefault="006A48D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  <w:r w:rsidR="00584DC7" w:rsidRPr="00C747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полноценное использование в образовательных программах воспитательного потенциала учебных дисциплин;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социокультурной среды, содействующей успешной социализации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поддержка талантливой и инициативной молодёжи;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>социализации студентов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привлечение студентов к участию в социально значимых познавательных, творческих, культурных, краеведческих, спортивных и благотворительных проектах, в волонтёрском движении;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работы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</w:t>
            </w:r>
            <w:r w:rsidR="007C5626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групп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, повышение их профессиональной компетентности;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поддержка студенческого самоуправления и повышение роли организаций обучающихся в управлении образовательным процессом;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культуры безопасной жизнедеятельности, профилактика наркотической и алкогольной зависимости, </w:t>
            </w:r>
            <w:proofErr w:type="spell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вредных привычек;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B7" w:rsidRPr="00C747DB" w:rsidRDefault="00BA68B7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A10876" w:rsidRPr="00C747DB" w:rsidRDefault="00BA68B7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747DB">
              <w:rPr>
                <w:rFonts w:eastAsiaTheme="minorHAnsi"/>
                <w:sz w:val="28"/>
                <w:szCs w:val="28"/>
                <w:lang w:eastAsia="en-US"/>
              </w:rPr>
              <w:t>Воспитание функциональной личности, сочетающей высокую нравственность и культуру с чувством профессионального достоинства и ответственности за кач</w:t>
            </w:r>
            <w:r w:rsidR="00D629DA" w:rsidRPr="00C747DB">
              <w:rPr>
                <w:rFonts w:eastAsiaTheme="minorHAnsi"/>
                <w:sz w:val="28"/>
                <w:szCs w:val="28"/>
                <w:lang w:eastAsia="en-US"/>
              </w:rPr>
              <w:t>ество и результаты своего труда</w:t>
            </w:r>
          </w:p>
        </w:tc>
      </w:tr>
      <w:tr w:rsidR="004B612C" w:rsidRPr="00C747DB" w:rsidTr="006A48DA">
        <w:tc>
          <w:tcPr>
            <w:tcW w:w="4981" w:type="dxa"/>
          </w:tcPr>
          <w:p w:rsidR="00A10876" w:rsidRPr="00C747DB" w:rsidRDefault="00A10876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r w:rsidR="006A48DA"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образовательного процесса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8C29EA" w:rsidRPr="00C747DB" w:rsidRDefault="008C29E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DB14EF" w:rsidRPr="00C747DB" w:rsidRDefault="00900FEB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</w:t>
            </w:r>
            <w:r w:rsidR="00DB14EF" w:rsidRPr="00C747DB">
              <w:rPr>
                <w:color w:val="auto"/>
                <w:sz w:val="28"/>
                <w:szCs w:val="28"/>
              </w:rPr>
              <w:t>овершенствование деятельности по нормативно-правовому обеспеч</w:t>
            </w:r>
            <w:r w:rsidRPr="00C747DB">
              <w:rPr>
                <w:color w:val="auto"/>
                <w:sz w:val="28"/>
                <w:szCs w:val="28"/>
              </w:rPr>
              <w:t>ению образовательного процесса;</w:t>
            </w:r>
          </w:p>
          <w:p w:rsidR="00DB14EF" w:rsidRPr="00C747DB" w:rsidRDefault="00900FEB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DB14EF" w:rsidRPr="00C747DB">
              <w:rPr>
                <w:color w:val="auto"/>
                <w:sz w:val="28"/>
                <w:szCs w:val="28"/>
              </w:rPr>
              <w:t>создание условий для формирования у студентов общих и профессион</w:t>
            </w:r>
            <w:r w:rsidRPr="00C747DB">
              <w:rPr>
                <w:color w:val="auto"/>
                <w:sz w:val="28"/>
                <w:szCs w:val="28"/>
              </w:rPr>
              <w:t xml:space="preserve">альных компетенций, приобретения практического опыта,  обеспечения </w:t>
            </w:r>
            <w:r w:rsidR="00DB14EF" w:rsidRPr="00C747DB">
              <w:rPr>
                <w:color w:val="auto"/>
                <w:sz w:val="28"/>
                <w:szCs w:val="28"/>
              </w:rPr>
              <w:t xml:space="preserve"> непрерывности, комплексности, последовательности овладения студентами профессиональной деятельности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900FEB" w:rsidRPr="00C747DB" w:rsidRDefault="00900FEB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контроля качества подготовки квалифицированных рабочих;</w:t>
            </w:r>
          </w:p>
          <w:p w:rsidR="00DB14EF" w:rsidRPr="00C747DB" w:rsidRDefault="00900FEB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DB14EF" w:rsidRPr="00C747DB">
              <w:rPr>
                <w:color w:val="auto"/>
                <w:sz w:val="28"/>
                <w:szCs w:val="28"/>
              </w:rPr>
              <w:t>совершенствование ресурсного обеспечения и развитие информационно-образовательной среды училища</w:t>
            </w:r>
            <w:r w:rsidR="0090488E" w:rsidRPr="00C747DB">
              <w:rPr>
                <w:color w:val="auto"/>
                <w:sz w:val="28"/>
                <w:szCs w:val="28"/>
              </w:rPr>
              <w:t>.</w:t>
            </w:r>
          </w:p>
          <w:p w:rsidR="00DB14EF" w:rsidRPr="00C747DB" w:rsidRDefault="00DB14EF" w:rsidP="00854A7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14EF" w:rsidRPr="00C747DB" w:rsidRDefault="00DB14EF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Основные мероприятия:</w:t>
            </w:r>
          </w:p>
          <w:p w:rsidR="00DB14EF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</w:t>
            </w:r>
            <w:r w:rsidR="00DB14EF" w:rsidRPr="00C747DB">
              <w:rPr>
                <w:color w:val="auto"/>
                <w:sz w:val="28"/>
                <w:szCs w:val="28"/>
              </w:rPr>
              <w:t>азработка учебных планов, графиков учебного процесса и рабочих программ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DB14EF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ф</w:t>
            </w:r>
            <w:r w:rsidR="00DB14EF" w:rsidRPr="00C747DB">
              <w:rPr>
                <w:color w:val="auto"/>
                <w:sz w:val="28"/>
                <w:szCs w:val="28"/>
              </w:rPr>
              <w:t>ормирование фонда оценочных средств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90488E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</w:t>
            </w:r>
            <w:r w:rsidR="00DB14EF" w:rsidRPr="00C747DB">
              <w:rPr>
                <w:color w:val="auto"/>
                <w:sz w:val="28"/>
                <w:szCs w:val="28"/>
              </w:rPr>
              <w:t xml:space="preserve">овершенствование программно-методического обеспечения  образовательного </w:t>
            </w:r>
            <w:r w:rsidRPr="00C747DB">
              <w:rPr>
                <w:color w:val="auto"/>
                <w:sz w:val="28"/>
                <w:szCs w:val="28"/>
              </w:rPr>
              <w:t>процесса;</w:t>
            </w:r>
          </w:p>
          <w:p w:rsidR="0090488E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создание информационной системы «Электронный колледж»;</w:t>
            </w:r>
          </w:p>
          <w:p w:rsidR="00DB14EF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</w:t>
            </w:r>
            <w:r w:rsidR="00DB14EF" w:rsidRPr="00C747DB">
              <w:rPr>
                <w:color w:val="auto"/>
                <w:sz w:val="28"/>
                <w:szCs w:val="28"/>
              </w:rPr>
              <w:t>оздание в рамках «Электронного колледжа»  единого информационного пространства для координации действий всех участ</w:t>
            </w:r>
            <w:r w:rsidRPr="00C747DB">
              <w:rPr>
                <w:color w:val="auto"/>
                <w:sz w:val="28"/>
                <w:szCs w:val="28"/>
              </w:rPr>
              <w:t>ников образовательного процесса;</w:t>
            </w:r>
          </w:p>
          <w:p w:rsidR="00DB14EF" w:rsidRPr="00C747DB" w:rsidRDefault="0090488E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п</w:t>
            </w:r>
            <w:r w:rsidR="00DB14EF" w:rsidRPr="00C747DB">
              <w:rPr>
                <w:color w:val="auto"/>
                <w:sz w:val="28"/>
                <w:szCs w:val="28"/>
              </w:rPr>
              <w:t>риобретение материально-технических средств, необходимых для создания и организации работы  «Электронного колледжа»</w:t>
            </w:r>
          </w:p>
          <w:p w:rsidR="00DB14EF" w:rsidRPr="00C747DB" w:rsidRDefault="00DB14EF" w:rsidP="00854A7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14EF" w:rsidRPr="00C747DB" w:rsidRDefault="00DB14EF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Ожидаемый результат:</w:t>
            </w:r>
          </w:p>
          <w:p w:rsidR="004B612C" w:rsidRPr="00C747DB" w:rsidRDefault="004B612C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B14EF" w:rsidRPr="00C747DB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приобретения студентами необ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ходимых знаний, умений и практического опыта</w:t>
            </w:r>
            <w:r w:rsidR="00DB14EF" w:rsidRPr="00C747DB">
              <w:rPr>
                <w:rFonts w:ascii="Times New Roman" w:hAnsi="Times New Roman" w:cs="Times New Roman"/>
                <w:sz w:val="28"/>
                <w:szCs w:val="28"/>
              </w:rPr>
              <w:t>, определенных ФГОС СПО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профессиональными стандартами, </w:t>
            </w:r>
            <w:r w:rsidRPr="00C74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техническими требованиями  </w:t>
            </w:r>
            <w:r w:rsidRPr="00C74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</w:p>
          <w:p w:rsidR="004B612C" w:rsidRPr="00C747DB" w:rsidRDefault="00DB14EF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 по соответствующему направлению подготовк</w:t>
            </w:r>
            <w:r w:rsidR="004B612C" w:rsidRPr="00C747DB">
              <w:rPr>
                <w:color w:val="auto"/>
                <w:sz w:val="28"/>
                <w:szCs w:val="28"/>
              </w:rPr>
              <w:t>и;</w:t>
            </w:r>
          </w:p>
          <w:p w:rsidR="008C29EA" w:rsidRPr="00C747DB" w:rsidRDefault="004B612C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п</w:t>
            </w:r>
            <w:r w:rsidR="00DB14EF" w:rsidRPr="00C747DB">
              <w:rPr>
                <w:color w:val="auto"/>
                <w:sz w:val="28"/>
                <w:szCs w:val="28"/>
              </w:rPr>
              <w:t>овышение уровня информационного обеспечения учебного процесса, научно-исследовательской и инновационной деятельности</w:t>
            </w:r>
            <w:r w:rsidRPr="00C747DB">
              <w:rPr>
                <w:color w:val="auto"/>
                <w:sz w:val="28"/>
                <w:szCs w:val="28"/>
              </w:rPr>
              <w:t>;</w:t>
            </w:r>
          </w:p>
          <w:p w:rsidR="004B612C" w:rsidRPr="00C747DB" w:rsidRDefault="00BA68B7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обесп</w:t>
            </w:r>
            <w:r w:rsidR="00417467" w:rsidRPr="00C747DB">
              <w:rPr>
                <w:color w:val="auto"/>
                <w:sz w:val="28"/>
                <w:szCs w:val="28"/>
              </w:rPr>
              <w:t xml:space="preserve">ечение </w:t>
            </w:r>
            <w:r w:rsidRPr="00C747DB">
              <w:rPr>
                <w:color w:val="auto"/>
                <w:sz w:val="28"/>
                <w:szCs w:val="28"/>
              </w:rPr>
              <w:t xml:space="preserve"> качества среднего профессионального образ</w:t>
            </w:r>
            <w:r w:rsidR="004B612C" w:rsidRPr="00C747DB">
              <w:rPr>
                <w:color w:val="auto"/>
                <w:sz w:val="28"/>
                <w:szCs w:val="28"/>
              </w:rPr>
              <w:t xml:space="preserve">ования </w:t>
            </w:r>
            <w:r w:rsidRPr="00C747DB">
              <w:rPr>
                <w:color w:val="auto"/>
                <w:sz w:val="28"/>
                <w:szCs w:val="28"/>
              </w:rPr>
              <w:t xml:space="preserve"> подготовки квалифицированных рабочих, повышение конкурентоспособности, профессиональной мобильн</w:t>
            </w:r>
            <w:r w:rsidR="00957C8D" w:rsidRPr="00C747DB">
              <w:rPr>
                <w:color w:val="auto"/>
                <w:sz w:val="28"/>
                <w:szCs w:val="28"/>
              </w:rPr>
              <w:t>ости выпускников на рынке труда</w:t>
            </w:r>
            <w:r w:rsidR="004B612C" w:rsidRPr="00C747DB">
              <w:rPr>
                <w:color w:val="auto"/>
                <w:sz w:val="28"/>
                <w:szCs w:val="28"/>
              </w:rPr>
              <w:t>;</w:t>
            </w:r>
          </w:p>
          <w:p w:rsidR="00A10876" w:rsidRPr="00C747DB" w:rsidRDefault="004B612C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обеспечение доступа к «Электронному колледжу»  всех участников о</w:t>
            </w:r>
            <w:r w:rsidR="00D629DA" w:rsidRPr="00C747DB">
              <w:rPr>
                <w:color w:val="auto"/>
                <w:sz w:val="28"/>
                <w:szCs w:val="28"/>
              </w:rPr>
              <w:t>бразовательного процесса – 100%</w:t>
            </w:r>
          </w:p>
        </w:tc>
      </w:tr>
      <w:tr w:rsidR="004B612C" w:rsidRPr="00C747DB" w:rsidTr="006A48DA">
        <w:tc>
          <w:tcPr>
            <w:tcW w:w="4981" w:type="dxa"/>
          </w:tcPr>
          <w:p w:rsidR="00A10876" w:rsidRPr="00C747DB" w:rsidRDefault="00A10876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партнёрство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8C29EA" w:rsidRPr="00C747DB" w:rsidRDefault="008C29E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FC5E74"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FC5E74" w:rsidRPr="00C747DB" w:rsidRDefault="008C29E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FC5E74" w:rsidRPr="00C747DB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пространства социального партнерства и различных форм взаимодействия его субъектов.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контроля </w:t>
            </w:r>
            <w:r w:rsidR="00A17831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подготовки квалифицированных рабочих  и участие в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  <w:r w:rsidR="00A17831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выпускников;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развитие профориентации среди различ</w:t>
            </w:r>
            <w:r w:rsidR="00A17831" w:rsidRPr="00C747DB">
              <w:rPr>
                <w:rFonts w:ascii="Times New Roman" w:hAnsi="Times New Roman" w:cs="Times New Roman"/>
                <w:sz w:val="28"/>
                <w:szCs w:val="28"/>
              </w:rPr>
              <w:t>ных социальных слоев населения;</w:t>
            </w:r>
          </w:p>
          <w:p w:rsidR="006A48DA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</w:t>
            </w:r>
            <w:r w:rsidR="004B612C" w:rsidRPr="00C747DB">
              <w:rPr>
                <w:rFonts w:ascii="Times New Roman" w:hAnsi="Times New Roman" w:cs="Times New Roman"/>
                <w:sz w:val="28"/>
                <w:szCs w:val="28"/>
              </w:rPr>
              <w:t>е материально-технической базы;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 xml:space="preserve">- </w:t>
            </w:r>
            <w:r w:rsidRPr="00C747DB">
              <w:rPr>
                <w:color w:val="auto"/>
                <w:sz w:val="28"/>
                <w:szCs w:val="28"/>
              </w:rPr>
              <w:t>формирование системы социально-экономической поддержки студентов, выпускников и работников училища.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совершенствование социальных гарантий и льгот для студентов и работников;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совершенствование системы содействия занятости студентов и трудоустройству выпускников.</w:t>
            </w:r>
          </w:p>
          <w:p w:rsidR="006A48DA" w:rsidRPr="00C747DB" w:rsidRDefault="006A48D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iCs/>
                <w:color w:val="auto"/>
                <w:sz w:val="28"/>
                <w:szCs w:val="28"/>
              </w:rPr>
              <w:t>Основные направления: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переход к дифференцированной адресной с</w:t>
            </w:r>
            <w:r w:rsidR="004B612C" w:rsidRPr="00C747DB">
              <w:rPr>
                <w:color w:val="auto"/>
                <w:sz w:val="28"/>
                <w:szCs w:val="28"/>
              </w:rPr>
              <w:t xml:space="preserve">оциальной поддержке студентов; 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создание здоровых и безопасных условий труда и учебы;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создание системы содействия занятости студентов и трудоустройству выпускников</w:t>
            </w:r>
          </w:p>
          <w:p w:rsidR="006A48DA" w:rsidRPr="00C747DB" w:rsidRDefault="006A48D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сотрудничество субъектов социального партнерства, обеспечивающее баланс рынка образовательных услуг и рынка труда;</w:t>
            </w:r>
          </w:p>
          <w:p w:rsidR="00FC5E74" w:rsidRPr="00C747DB" w:rsidRDefault="00FC5E74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интеграция образования и практическ</w:t>
            </w:r>
            <w:r w:rsidR="006A48DA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ой деятельности,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способствующая повышению </w:t>
            </w:r>
            <w:r w:rsidR="00894C11" w:rsidRPr="00C747DB">
              <w:rPr>
                <w:rFonts w:ascii="Times New Roman" w:hAnsi="Times New Roman" w:cs="Times New Roman"/>
                <w:sz w:val="28"/>
                <w:szCs w:val="28"/>
              </w:rPr>
              <w:t>качества подготовки квалифицированных рабочих;</w:t>
            </w:r>
          </w:p>
          <w:p w:rsidR="00BA68B7" w:rsidRPr="00C747DB" w:rsidRDefault="00FC5E74" w:rsidP="00854A7E">
            <w:pPr>
              <w:pStyle w:val="Defaul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747DB"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- повышение качества образования, выпуск конкурентоспособных, востребованных на рынк</w:t>
            </w:r>
            <w:r w:rsidR="00894C11" w:rsidRPr="00C747DB">
              <w:rPr>
                <w:rFonts w:eastAsiaTheme="minorHAnsi"/>
                <w:bCs/>
                <w:color w:val="auto"/>
                <w:sz w:val="28"/>
                <w:szCs w:val="28"/>
                <w:lang w:eastAsia="en-US"/>
              </w:rPr>
              <w:t>е труда квалифицированных рабочих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обеспечение целевой социальной поддержки студентов и работников;</w:t>
            </w:r>
          </w:p>
          <w:p w:rsidR="006A48DA" w:rsidRPr="00C747DB" w:rsidRDefault="006A48DA" w:rsidP="00854A7E">
            <w:pPr>
              <w:pStyle w:val="Default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улучшение социально-психологического самочувствия студентов и работников;</w:t>
            </w:r>
          </w:p>
          <w:p w:rsidR="00BA68B7" w:rsidRPr="00C747DB" w:rsidRDefault="006A48DA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повышение социально-экономической з</w:t>
            </w:r>
            <w:r w:rsidR="009F2F43" w:rsidRPr="00C747DB">
              <w:rPr>
                <w:rFonts w:ascii="Times New Roman" w:hAnsi="Times New Roman" w:cs="Times New Roman"/>
                <w:sz w:val="28"/>
                <w:szCs w:val="28"/>
              </w:rPr>
              <w:t>ащищенности выпускников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831" w:rsidRPr="00C747DB" w:rsidRDefault="00BA68B7" w:rsidP="00543FB9">
            <w:pPr>
              <w:pStyle w:val="2"/>
              <w:spacing w:after="0" w:line="240" w:lineRule="auto"/>
              <w:ind w:left="0"/>
              <w:rPr>
                <w:rFonts w:eastAsiaTheme="minorHAnsi"/>
                <w:sz w:val="28"/>
                <w:szCs w:val="28"/>
                <w:lang w:eastAsia="en-US"/>
              </w:rPr>
            </w:pPr>
            <w:r w:rsidRPr="00C747DB">
              <w:rPr>
                <w:rFonts w:eastAsiaTheme="minorHAnsi"/>
                <w:sz w:val="28"/>
                <w:szCs w:val="28"/>
                <w:lang w:eastAsia="en-US"/>
              </w:rPr>
              <w:t xml:space="preserve">- снижение риска </w:t>
            </w:r>
            <w:r w:rsidR="00DF72EA" w:rsidRPr="00C747DB">
              <w:rPr>
                <w:rFonts w:eastAsiaTheme="minorHAnsi"/>
                <w:sz w:val="28"/>
                <w:szCs w:val="28"/>
                <w:lang w:eastAsia="en-US"/>
              </w:rPr>
              <w:t>не востребованности</w:t>
            </w:r>
            <w:r w:rsidR="009F2F43" w:rsidRPr="00C747DB">
              <w:rPr>
                <w:rFonts w:eastAsiaTheme="minorHAnsi"/>
                <w:sz w:val="28"/>
                <w:szCs w:val="28"/>
                <w:lang w:eastAsia="en-US"/>
              </w:rPr>
              <w:t xml:space="preserve"> выпускников</w:t>
            </w:r>
          </w:p>
        </w:tc>
      </w:tr>
      <w:tr w:rsidR="004B612C" w:rsidRPr="00C747DB" w:rsidTr="006A48DA">
        <w:tc>
          <w:tcPr>
            <w:tcW w:w="4981" w:type="dxa"/>
          </w:tcPr>
          <w:p w:rsidR="00BE14FA" w:rsidRPr="00C747DB" w:rsidRDefault="00BE14FA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взаимодействие.</w:t>
            </w:r>
          </w:p>
          <w:p w:rsidR="00A10876" w:rsidRPr="00C747DB" w:rsidRDefault="00A10876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A10876" w:rsidRPr="00C747DB" w:rsidRDefault="008C29EA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747DB">
              <w:rPr>
                <w:sz w:val="28"/>
                <w:szCs w:val="28"/>
              </w:rPr>
              <w:t xml:space="preserve">Задачи: Построение системы сетевой реализации ОПОП </w:t>
            </w:r>
          </w:p>
          <w:p w:rsidR="00957C8D" w:rsidRPr="00C747DB" w:rsidRDefault="00957C8D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957C8D" w:rsidRPr="00C747DB" w:rsidRDefault="00957C8D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747DB">
              <w:rPr>
                <w:sz w:val="28"/>
                <w:szCs w:val="28"/>
              </w:rPr>
              <w:t>Основные направления:</w:t>
            </w:r>
          </w:p>
          <w:p w:rsidR="00957C8D" w:rsidRPr="00C747DB" w:rsidRDefault="00543FB9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7C8D" w:rsidRPr="00C747DB">
              <w:rPr>
                <w:rFonts w:ascii="Times New Roman" w:hAnsi="Times New Roman" w:cs="Times New Roman"/>
                <w:sz w:val="28"/>
                <w:szCs w:val="28"/>
              </w:rPr>
              <w:t>азработка системы целевой подготовки квалифицированных рабочих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C8D" w:rsidRPr="00C747DB" w:rsidRDefault="00543FB9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7C8D" w:rsidRPr="00C747DB">
              <w:rPr>
                <w:rFonts w:ascii="Times New Roman" w:hAnsi="Times New Roman" w:cs="Times New Roman"/>
                <w:sz w:val="28"/>
                <w:szCs w:val="28"/>
              </w:rPr>
              <w:t>еализация профессиональных образовательных программ:</w:t>
            </w:r>
          </w:p>
          <w:p w:rsidR="00957C8D" w:rsidRPr="00C747DB" w:rsidRDefault="00957C8D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договоров на реализацию программ;</w:t>
            </w:r>
          </w:p>
          <w:p w:rsidR="00957C8D" w:rsidRPr="00C747DB" w:rsidRDefault="00957C8D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543FB9" w:rsidRPr="00C747DB">
              <w:rPr>
                <w:rFonts w:ascii="Times New Roman" w:hAnsi="Times New Roman" w:cs="Times New Roman"/>
                <w:sz w:val="28"/>
                <w:szCs w:val="28"/>
              </w:rPr>
              <w:t>и согласование сетевых программ;</w:t>
            </w:r>
          </w:p>
          <w:p w:rsidR="00957C8D" w:rsidRPr="00C747DB" w:rsidRDefault="00543FB9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747DB">
              <w:rPr>
                <w:rFonts w:eastAsiaTheme="minorHAnsi"/>
                <w:sz w:val="28"/>
                <w:szCs w:val="28"/>
                <w:lang w:eastAsia="en-US"/>
              </w:rPr>
              <w:t>-м</w:t>
            </w:r>
            <w:r w:rsidR="00957C8D" w:rsidRPr="00C747DB">
              <w:rPr>
                <w:sz w:val="28"/>
                <w:szCs w:val="28"/>
              </w:rPr>
              <w:t>ониторинг системы целевой подготовки  квалифицированных рабочих</w:t>
            </w:r>
            <w:r w:rsidRPr="00C747DB">
              <w:rPr>
                <w:sz w:val="28"/>
                <w:szCs w:val="28"/>
              </w:rPr>
              <w:t>.</w:t>
            </w:r>
          </w:p>
          <w:p w:rsidR="00957C8D" w:rsidRPr="00C747DB" w:rsidRDefault="00957C8D" w:rsidP="00854A7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B7493" w:rsidRPr="00C747DB" w:rsidRDefault="00AB7493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7493" w:rsidRPr="00C747DB" w:rsidRDefault="00AB7493" w:rsidP="00854A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8C29EA" w:rsidRPr="00C747DB">
              <w:rPr>
                <w:color w:val="auto"/>
                <w:sz w:val="28"/>
                <w:szCs w:val="28"/>
              </w:rPr>
              <w:t>Оптимальное использование ресурсов системы профессионального образования</w:t>
            </w:r>
            <w:r w:rsidRPr="00C747DB">
              <w:rPr>
                <w:color w:val="auto"/>
                <w:sz w:val="28"/>
                <w:szCs w:val="28"/>
              </w:rPr>
              <w:t xml:space="preserve"> Ростовской области;</w:t>
            </w:r>
          </w:p>
          <w:p w:rsidR="008C29EA" w:rsidRPr="00C747DB" w:rsidRDefault="00AB7493" w:rsidP="00854A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- </w:t>
            </w:r>
            <w:r w:rsidR="008C29EA" w:rsidRPr="00C747DB">
              <w:rPr>
                <w:color w:val="auto"/>
                <w:sz w:val="28"/>
                <w:szCs w:val="28"/>
              </w:rPr>
              <w:t xml:space="preserve">Построение системы «наращивания» профессиональных компетенций студентов в условиях усложнения производственных задач, выполняемых в процессе обучения </w:t>
            </w:r>
          </w:p>
        </w:tc>
      </w:tr>
      <w:tr w:rsidR="004B612C" w:rsidRPr="00C747DB" w:rsidTr="006A48DA">
        <w:tc>
          <w:tcPr>
            <w:tcW w:w="4981" w:type="dxa"/>
          </w:tcPr>
          <w:p w:rsidR="00BE14FA" w:rsidRPr="00C747DB" w:rsidRDefault="00BE14FA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профессиональное образование.</w:t>
            </w:r>
          </w:p>
          <w:p w:rsidR="00BE14FA" w:rsidRPr="00C747DB" w:rsidRDefault="00BE14FA" w:rsidP="00854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BA68B7" w:rsidRPr="00C747DB" w:rsidRDefault="00BA68B7" w:rsidP="00854A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 xml:space="preserve">Задачи: </w:t>
            </w:r>
          </w:p>
          <w:p w:rsidR="00AB7493" w:rsidRPr="00C747DB" w:rsidRDefault="002D753E" w:rsidP="00854A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747DB">
              <w:rPr>
                <w:color w:val="auto"/>
                <w:sz w:val="28"/>
                <w:szCs w:val="28"/>
              </w:rPr>
              <w:t>- р</w:t>
            </w:r>
            <w:r w:rsidR="00AB7493" w:rsidRPr="00C747DB">
              <w:rPr>
                <w:color w:val="auto"/>
                <w:sz w:val="28"/>
                <w:szCs w:val="28"/>
              </w:rPr>
              <w:t xml:space="preserve">асширение спектра программ дополнительного образования </w:t>
            </w:r>
          </w:p>
          <w:p w:rsidR="003D0520" w:rsidRPr="00C747DB" w:rsidRDefault="00BA68B7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753E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B7493" w:rsidRPr="00C747DB">
              <w:rPr>
                <w:rFonts w:ascii="Times New Roman" w:hAnsi="Times New Roman" w:cs="Times New Roman"/>
                <w:sz w:val="28"/>
                <w:szCs w:val="28"/>
              </w:rPr>
              <w:t>еализация программ дополнительног</w:t>
            </w:r>
            <w:r w:rsidR="003D0520" w:rsidRPr="00C747DB">
              <w:rPr>
                <w:rFonts w:ascii="Times New Roman" w:hAnsi="Times New Roman" w:cs="Times New Roman"/>
                <w:sz w:val="28"/>
                <w:szCs w:val="28"/>
              </w:rPr>
              <w:t>о профессионального образования</w:t>
            </w:r>
          </w:p>
          <w:p w:rsidR="00BA68B7" w:rsidRPr="00C747DB" w:rsidRDefault="003D0520" w:rsidP="003E0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расширение перечня фактически оказываемых платных дополн</w:t>
            </w:r>
            <w:r w:rsidR="003E0ACE" w:rsidRPr="00C747DB">
              <w:rPr>
                <w:rFonts w:ascii="Times New Roman" w:hAnsi="Times New Roman" w:cs="Times New Roman"/>
                <w:sz w:val="28"/>
                <w:szCs w:val="28"/>
              </w:rPr>
              <w:t>ительных образовательных услуг.</w:t>
            </w:r>
          </w:p>
          <w:p w:rsidR="003E0ACE" w:rsidRPr="00C747DB" w:rsidRDefault="003E0ACE" w:rsidP="003E0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B7" w:rsidRPr="00C747DB" w:rsidRDefault="00BA68B7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направления:</w:t>
            </w:r>
          </w:p>
          <w:p w:rsidR="00BA68B7" w:rsidRPr="00C747DB" w:rsidRDefault="00BA68B7" w:rsidP="0085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развитие взаимосвязей и преемственности</w:t>
            </w:r>
          </w:p>
          <w:p w:rsidR="00957C8D" w:rsidRPr="00C747DB" w:rsidRDefault="00BA68B7" w:rsidP="00854A7E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747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образовательного процесса.  </w:t>
            </w:r>
          </w:p>
          <w:p w:rsidR="003E0ACE" w:rsidRPr="00C747DB" w:rsidRDefault="003E0ACE" w:rsidP="00854A7E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  <w:p w:rsidR="00BA68B7" w:rsidRPr="00C747DB" w:rsidRDefault="00BA68B7" w:rsidP="00854A7E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747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Ожидаемый результат:</w:t>
            </w:r>
          </w:p>
          <w:p w:rsidR="00BA68B7" w:rsidRPr="00C747DB" w:rsidRDefault="00817F98" w:rsidP="00854A7E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747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 д</w:t>
            </w:r>
            <w:r w:rsidR="00BA68B7" w:rsidRPr="00C747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альнейшее развитие системы дополнительного профессионального образования через повышение квалификации и профессиональную переподготовку.</w:t>
            </w:r>
          </w:p>
          <w:p w:rsidR="00BE14FA" w:rsidRPr="00C747DB" w:rsidRDefault="00817F98" w:rsidP="00854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3D0520"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 средств от 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приносящей  доход деятельности</w:t>
            </w:r>
          </w:p>
        </w:tc>
      </w:tr>
      <w:tr w:rsidR="00CC7848" w:rsidRPr="00C747DB" w:rsidTr="006A48DA">
        <w:tc>
          <w:tcPr>
            <w:tcW w:w="4981" w:type="dxa"/>
          </w:tcPr>
          <w:p w:rsidR="00CC7848" w:rsidRPr="00C747DB" w:rsidRDefault="00CC7848" w:rsidP="00CC7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Развитие  инклюзивного образования</w:t>
            </w:r>
          </w:p>
        </w:tc>
        <w:tc>
          <w:tcPr>
            <w:tcW w:w="4981" w:type="dxa"/>
          </w:tcPr>
          <w:p w:rsidR="000D4DC2" w:rsidRPr="00C747DB" w:rsidRDefault="000D4DC2" w:rsidP="009854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Цель направления:</w:t>
            </w:r>
          </w:p>
          <w:p w:rsidR="009854F0" w:rsidRPr="00C747DB" w:rsidRDefault="000D4DC2" w:rsidP="009854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9854F0" w:rsidRPr="00C747DB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обучения  лиц с ограниченными возможностями здоровья.</w:t>
            </w:r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мониторинг востребованности образовательных услуг по основным программам профессионального обучения для лиц с ограниченными возможностями здоровья;</w:t>
            </w:r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качественного профессионального образования с ограниченными возможностями здоровья;</w:t>
            </w:r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получения обучающимися с ограниченными возможностями здоровья  профессионального обучения;</w:t>
            </w:r>
            <w:proofErr w:type="gramEnd"/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содержания и технологий образования </w:t>
            </w:r>
            <w:proofErr w:type="gramStart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методическими рекомендациями по обучению лиц с ограниченными возможностями здоровья в условиях</w:t>
            </w:r>
            <w:proofErr w:type="gramEnd"/>
            <w:r w:rsidRPr="00C747D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учреждения;</w:t>
            </w:r>
          </w:p>
          <w:p w:rsidR="00CC7848" w:rsidRPr="00C747DB" w:rsidRDefault="00CC7848" w:rsidP="00CC78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- формирование в обществе толерантного отношения к лицам с ограниченными возможностям</w:t>
            </w:r>
            <w:r w:rsidR="000D4DC2" w:rsidRPr="00C747DB">
              <w:rPr>
                <w:rFonts w:ascii="Times New Roman" w:hAnsi="Times New Roman" w:cs="Times New Roman"/>
                <w:sz w:val="28"/>
                <w:szCs w:val="28"/>
              </w:rPr>
              <w:t>и здоровья, популяризация идей</w:t>
            </w:r>
            <w:r w:rsidRPr="00C7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0876" w:rsidRPr="00C747DB" w:rsidRDefault="00A10876" w:rsidP="00854A7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4527" w:rsidRPr="00C747DB" w:rsidSect="00A14527">
          <w:footerReference w:type="default" r:id="rId9"/>
          <w:footerReference w:type="first" r:id="rId10"/>
          <w:pgSz w:w="11906" w:h="16838"/>
          <w:pgMar w:top="1440" w:right="1080" w:bottom="1440" w:left="1080" w:header="0" w:footer="0" w:gutter="0"/>
          <w:cols w:space="708"/>
          <w:titlePg/>
          <w:docGrid w:linePitch="360"/>
        </w:sectPr>
      </w:pPr>
    </w:p>
    <w:p w:rsidR="00A14527" w:rsidRPr="00C747DB" w:rsidRDefault="00A14527" w:rsidP="00A1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5. План мероприятий по реализации программы.</w:t>
      </w:r>
    </w:p>
    <w:tbl>
      <w:tblPr>
        <w:tblStyle w:val="a4"/>
        <w:tblpPr w:leftFromText="180" w:rightFromText="180" w:vertAnchor="text" w:horzAnchor="margin" w:tblpXSpec="center" w:tblpY="140"/>
        <w:tblW w:w="15355" w:type="dxa"/>
        <w:tblLook w:val="04A0"/>
      </w:tblPr>
      <w:tblGrid>
        <w:gridCol w:w="697"/>
        <w:gridCol w:w="3895"/>
        <w:gridCol w:w="1785"/>
        <w:gridCol w:w="1797"/>
        <w:gridCol w:w="1976"/>
        <w:gridCol w:w="1977"/>
        <w:gridCol w:w="3228"/>
      </w:tblGrid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финансирования (тыс. руб.)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</w:tr>
      <w:tr w:rsidR="00A14527" w:rsidRPr="00C747DB" w:rsidTr="00A14527">
        <w:trPr>
          <w:trHeight w:val="165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a3"/>
              <w:numPr>
                <w:ilvl w:val="0"/>
                <w:numId w:val="1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Направление «Управление  учреждением»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Развитие договорных отношений между училищем  и учреждениями различных организационно-правовых форм.</w:t>
            </w:r>
          </w:p>
          <w:p w:rsidR="00A14527" w:rsidRPr="00C747DB" w:rsidRDefault="00A14527" w:rsidP="00A14527">
            <w:pPr>
              <w:pStyle w:val="Style65"/>
              <w:rPr>
                <w:iCs/>
              </w:rPr>
            </w:pPr>
          </w:p>
          <w:p w:rsidR="00A14527" w:rsidRPr="00C747DB" w:rsidRDefault="00A14527" w:rsidP="00A14527">
            <w:pPr>
              <w:pStyle w:val="Style65"/>
              <w:rPr>
                <w:iCs/>
              </w:rPr>
            </w:pPr>
          </w:p>
          <w:p w:rsidR="00A14527" w:rsidRPr="00C747DB" w:rsidRDefault="00A14527" w:rsidP="00A14527">
            <w:pPr>
              <w:pStyle w:val="Style65"/>
              <w:rPr>
                <w:iCs/>
              </w:rPr>
            </w:pPr>
          </w:p>
          <w:p w:rsidR="00A14527" w:rsidRPr="00C747DB" w:rsidRDefault="00A14527" w:rsidP="00A14527">
            <w:pPr>
              <w:pStyle w:val="Style65"/>
              <w:rPr>
                <w:iCs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iCs/>
                <w:color w:val="auto"/>
              </w:rPr>
              <w:t>Р</w:t>
            </w:r>
            <w:r w:rsidRPr="00C747DB">
              <w:rPr>
                <w:color w:val="auto"/>
              </w:rPr>
              <w:t>асширение возможностей внебюджетного финансирования.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Укрепление связи училища с  потенциальными работодателями.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 работодателями в сфере подготовки, переподготовки и повышения квалификации кадров и их трудоустройство.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Развитие материально-технической базы.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Развитие демократизации управления.</w:t>
            </w:r>
          </w:p>
          <w:p w:rsidR="00A14527" w:rsidRPr="00C747DB" w:rsidRDefault="00A14527" w:rsidP="00A14527">
            <w:pPr>
              <w:pStyle w:val="Style65"/>
              <w:rPr>
                <w:iCs/>
              </w:rPr>
            </w:pPr>
            <w:r w:rsidRPr="00C747DB">
              <w:t>Создание эффективной системы общественного управления училищем.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B23BD8" w:rsidRPr="00C747DB">
              <w:rPr>
                <w:rFonts w:ascii="Times New Roman" w:hAnsi="Times New Roman" w:cs="Times New Roman"/>
                <w:sz w:val="24"/>
                <w:szCs w:val="24"/>
              </w:rPr>
              <w:t>отка локальных актов по  сетевым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формам   реализации образовательных программам, процедуры профессионально-общественной аккредитации </w:t>
            </w: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программам профессионального образования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, сертификации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Обеспечение эффективного расширения и укрепления связи училища с  потенциальными работодателями, образовательными организаци</w:t>
            </w:r>
            <w:r w:rsidR="00DF72EA" w:rsidRPr="00C747DB">
              <w:rPr>
                <w:color w:val="auto"/>
              </w:rPr>
              <w:t>ями и общественными структурами</w:t>
            </w:r>
          </w:p>
          <w:p w:rsidR="00A14527" w:rsidRPr="00C747DB" w:rsidRDefault="00A14527" w:rsidP="00A14527">
            <w:pPr>
              <w:pStyle w:val="Style65"/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методов применения  эффективного контракта с педагогическими работниками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эффективности использования финансовых и кадровых ресурсов.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полномочий Попечительского совета ГБПОУ  ПУ № 5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июнь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 xml:space="preserve">Развитие общественно-государственных форм управления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1644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 профессиональными ассоциациями, объединениями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использования материально-технических, методических,</w:t>
            </w:r>
            <w:r w:rsidR="00DF72EA" w:rsidRPr="00C747DB">
              <w:rPr>
                <w:iCs/>
              </w:rPr>
              <w:t xml:space="preserve"> финансовых и кадровых ресурсов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Повышение номинальной начисленной заработной платы педагогических работников.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от  приносящей  доход  деятельности для увеличения  средней   заработной платы педагогических работников.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2017г.-4750,0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2018г.-4850,0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2019г.-4950,0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2017г.-760,5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2018г.-860,5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2019г.-960,5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2020г.-1060,5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использования  финансовых и кадровых ресурсов.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преподавателей и мастеров производственного обучения: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Ежегодно до 100%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переподготовки и повышения квалификации педагогических кадров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2017г.-25,0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2018г.-35,0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2019г.-45,0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2020г.-55,5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кадровых ресурсов.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переподготовки и повышения квалификации педагогических кадров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 г. не менее 100 %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аттестации на первую или высшую квалификационную категорию педагогических работников (включая мастеров производственного обучения)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кадровых ресурсов.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(включая мастеров производственного обучения), которым по итогам аттестации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присвоена первая или высшая квалификационная категория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2017г.-98,8%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2018г.- 98,8%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2019г.- 98,8%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2020г.- 98,8%</w:t>
            </w:r>
          </w:p>
        </w:tc>
      </w:tr>
      <w:tr w:rsidR="00C747DB" w:rsidRPr="00C747DB" w:rsidTr="00A14527">
        <w:trPr>
          <w:trHeight w:val="1732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Стажировка преподавателей профессионального цикла, мастеров производственного обучения на предприятиях социальных партнеров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кадровых ресурсов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Обеспечение стажировки  педагогических кадров не за 4г. не менее 100 %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 среди педагогических работников по профессиям: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13.01.10 Электромонтер по ремонту и обслуживанию  электрооборудования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19.01.17 Повар, кондитер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15.01.30 Слесарь,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2017г.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2018г.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2019г.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2018г.-30,0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2019г.-40,0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кадровых ресурсов</w:t>
            </w:r>
          </w:p>
          <w:p w:rsidR="00A14527" w:rsidRPr="00C747DB" w:rsidRDefault="00A14527" w:rsidP="00A14527">
            <w:pPr>
              <w:pStyle w:val="Style57"/>
              <w:widowControl/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практическим и социальным опытом  училища  с другими образовательными учреждениями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испол</w:t>
            </w:r>
            <w:r w:rsidR="00DF72EA" w:rsidRPr="00C747DB">
              <w:rPr>
                <w:iCs/>
              </w:rPr>
              <w:t>ьзования  методических ресурсов</w:t>
            </w:r>
          </w:p>
          <w:p w:rsidR="00A14527" w:rsidRPr="00C747DB" w:rsidRDefault="00A14527" w:rsidP="00A14527">
            <w:pPr>
              <w:pStyle w:val="Style57"/>
              <w:widowControl/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785780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785780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штата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785780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Доля работников административно-управленческого и вспомогательного персонала в общей численности работников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2017-44,7%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2018-44,2%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2019-43,7%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2020-43,2%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Расширение  внебюджетной деятельности: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развитие системы непрерывной профессиональной подготовки и переподготовки;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развитие взаимодействия с работодателями в сфере подготовки, переподготовки и повышения квал</w:t>
            </w:r>
            <w:r w:rsidR="00014C05" w:rsidRPr="00C747DB">
              <w:rPr>
                <w:rFonts w:ascii="Times New Roman" w:hAnsi="Times New Roman" w:cs="Times New Roman"/>
                <w:sz w:val="24"/>
                <w:szCs w:val="24"/>
              </w:rPr>
              <w:t>ификации кадров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привлечение внебюджетных средств реальных  и потенциальных инвесторов.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902383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Доля внебюджетных средств в общем объёме средств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2017-11%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2018-13%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2019-15%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2020-16%</w:t>
            </w:r>
          </w:p>
          <w:p w:rsidR="00A14527" w:rsidRPr="00C747DB" w:rsidRDefault="00A14527" w:rsidP="00A14527">
            <w:pPr>
              <w:pStyle w:val="Style57"/>
              <w:widowControl/>
            </w:pP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Направление «Материально-техническая база»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образовательной деятельности: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антитеррористическая безопасность;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соответствие санитарно-гигиеническим нормам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2017г.-4800,0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2019г.-300,0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2018г.-30,0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2019г.-40,0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rPr>
                <w:iCs/>
              </w:rPr>
              <w:t>Повышение эффективности использования материально-технических, финансовых ресурсов.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помещений, кровли</w:t>
            </w:r>
          </w:p>
          <w:p w:rsidR="00A14527" w:rsidRPr="00C747DB" w:rsidRDefault="00A14527" w:rsidP="00A14527">
            <w:pPr>
              <w:pStyle w:val="2"/>
              <w:spacing w:after="0" w:line="240" w:lineRule="auto"/>
              <w:ind w:left="0"/>
              <w:jc w:val="both"/>
            </w:pPr>
            <w:r w:rsidRPr="00C747DB">
              <w:rPr>
                <w:bCs/>
              </w:rPr>
              <w:t xml:space="preserve">Дооборудование  и обслуживание </w:t>
            </w:r>
            <w:r w:rsidRPr="00C747DB">
              <w:t xml:space="preserve">устройств системы видеонаблюдения и пожарной  системы  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учебно-производственного участка </w:t>
            </w:r>
            <w:r w:rsidR="00D52A63"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металлообрабатывающего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профиля: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приобретение высокотехнологичного оборудования, материалов 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76" w:type="dxa"/>
          </w:tcPr>
          <w:p w:rsidR="00A14527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2017г.-300,0</w:t>
            </w:r>
          </w:p>
          <w:p w:rsidR="00A14527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2018г.-42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2019г.-54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90975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2020г.-220,0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2018г.-18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2019г.-14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90975" w:rsidRPr="00C747DB" w:rsidRDefault="00F9164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2020г.-160,</w:t>
            </w:r>
            <w:r w:rsidR="00490975" w:rsidRPr="00C74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75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75" w:rsidRPr="00C747DB" w:rsidRDefault="00490975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материально-технической базы требованиям ФГОС СПО, 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профессионального обучения: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- 18559 Слесарь - ремонтник</w:t>
            </w:r>
          </w:p>
          <w:p w:rsidR="00A14527" w:rsidRPr="00C747DB" w:rsidRDefault="00A14527" w:rsidP="00A145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- 19149 Токарь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- 18809 Станочник широкого профиля</w:t>
            </w:r>
          </w:p>
          <w:p w:rsidR="00490975" w:rsidRPr="00C747DB" w:rsidRDefault="00490975" w:rsidP="004909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- 19756 Электрогазосварщик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Технологическая и нормативная  документация  общего и</w:t>
            </w:r>
            <w:r w:rsidR="00966B0C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назначения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кулинарного и кондитерского учебного комплекса: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-приобретение  учебно-лабораторного и учебно-производственного оборудования, инвентаря, материалов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2020 г. (завершение мероприятия – декабрь 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материально-технической базы требованиям ФГОС СПО, 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профессионального обучения: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- 16399 Официант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- 12901 Кондитер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- 16675 Повар</w:t>
            </w:r>
          </w:p>
          <w:p w:rsidR="00A14527" w:rsidRPr="00C747DB" w:rsidRDefault="00A14527" w:rsidP="00A1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приготовления фирменных сладких блюд </w:t>
            </w:r>
          </w:p>
          <w:p w:rsidR="00A14527" w:rsidRPr="00C747DB" w:rsidRDefault="00A14527" w:rsidP="006A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Технология приготовления фирме</w:t>
            </w:r>
            <w:r w:rsidR="006A1C2E" w:rsidRPr="00C747DB">
              <w:rPr>
                <w:rFonts w:ascii="Times New Roman" w:hAnsi="Times New Roman" w:cs="Times New Roman"/>
                <w:sz w:val="24"/>
                <w:szCs w:val="24"/>
              </w:rPr>
              <w:t>нных закусок</w:t>
            </w:r>
          </w:p>
        </w:tc>
      </w:tr>
      <w:tr w:rsidR="00C747DB" w:rsidRPr="00C747DB" w:rsidTr="00A14527">
        <w:trPr>
          <w:trHeight w:val="841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учебной парикмахерской: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-приобретение  учебно-лабораторного оборудования, инвентаря, материалов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материально-технической базы требованиям ФГОС СПО, 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профессионального обучения: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способы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Основы бизнеса и предпринимательства</w:t>
            </w:r>
          </w:p>
          <w:p w:rsidR="00A14527" w:rsidRPr="00C747DB" w:rsidRDefault="00A14527" w:rsidP="00A145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Деловая культура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- 16437 Парикмахер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электромонтажной мастерской: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-приобретение  учебно-лабораторного оборудования, инвентаря, материалов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2017г.- 100,0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2018г.- 180,0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2017г.- 180,0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2018г.- 20,0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материально-технической базы требованиям ФГОС СПО, 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профессионального обучения: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Технологическая и нормативная  документация  общего и специализированного назначения.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- 19861 Электромонтёр по ремонту и обслуживанию электрооборудования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B97CE1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библиотечного фонда </w:t>
            </w:r>
            <w:r w:rsidR="009B3106" w:rsidRPr="00C747DB">
              <w:rPr>
                <w:rFonts w:ascii="Times New Roman" w:hAnsi="Times New Roman" w:cs="Times New Roman"/>
                <w:sz w:val="24"/>
                <w:szCs w:val="24"/>
              </w:rPr>
              <w:t>учебниками и учебной литературой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2017г.-200,0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2018г.-300,0</w:t>
            </w:r>
          </w:p>
          <w:p w:rsidR="00A14527" w:rsidRPr="00C747DB" w:rsidRDefault="006A1C2E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2019г.-300,0</w:t>
            </w:r>
          </w:p>
          <w:p w:rsidR="006A1C2E" w:rsidRPr="00C747DB" w:rsidRDefault="006A1C2E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2017г.-100,0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2018г.-100,0</w:t>
            </w:r>
          </w:p>
          <w:p w:rsidR="00A14527" w:rsidRPr="00C747DB" w:rsidRDefault="00FF7163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2019г.-200,0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2E" w:rsidRPr="00C747DB" w:rsidRDefault="006A1C2E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t xml:space="preserve">Повышение </w:t>
            </w:r>
            <w:proofErr w:type="gramStart"/>
            <w:r w:rsidRPr="00C747DB">
              <w:t>эффективности  информационного обеспечения процесса обслуживания участников образовательного  процесса</w:t>
            </w:r>
            <w:proofErr w:type="gramEnd"/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E331E6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Приобретение  электронных образовательных  ресурсов в виде электронных приложений по всем  учебным курсам, профессиям: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повар, кондитер;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электромонтер по ремонту и обслуживанию электрооборудования, </w:t>
            </w:r>
          </w:p>
          <w:p w:rsidR="00A14527" w:rsidRPr="00C747DB" w:rsidRDefault="00A14527" w:rsidP="00A145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слесарь;</w:t>
            </w:r>
          </w:p>
          <w:p w:rsidR="00A14527" w:rsidRPr="00C747DB" w:rsidRDefault="00A14527" w:rsidP="00A145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парикмахер;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сварщик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2020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t xml:space="preserve">Повышение </w:t>
            </w:r>
            <w:proofErr w:type="gramStart"/>
            <w:r w:rsidRPr="00C747DB">
              <w:t>эффективности  информационного обеспечения процесса обслуживания участников образовательного  процесса</w:t>
            </w:r>
            <w:proofErr w:type="gramEnd"/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Направление «Содержание профессионального образования и его учебно-методическое обеспечение»</w:t>
            </w:r>
          </w:p>
          <w:p w:rsidR="00A14527" w:rsidRPr="00C747DB" w:rsidRDefault="00A14527" w:rsidP="00A14527">
            <w:pPr>
              <w:pStyle w:val="Style65"/>
              <w:jc w:val="center"/>
              <w:rPr>
                <w:bCs/>
              </w:rPr>
            </w:pPr>
          </w:p>
        </w:tc>
      </w:tr>
      <w:tr w:rsidR="00C747DB" w:rsidRPr="00C747DB" w:rsidTr="00A14527">
        <w:trPr>
          <w:trHeight w:val="2685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 в образовательный процесс технологий  преемственности и интеграции практико-ориентированного профессионального образования (дуального профессионального образования) в различных видах аудиторной и внеаудиторной учебной работе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Обеспечение заданного качества среднего профессионального образования и подготовки квалифицированных рабочих, повышение конкурентоспособности, профессиональной мобильности выпускников на рынке труда.</w:t>
            </w:r>
          </w:p>
          <w:p w:rsidR="00A14527" w:rsidRPr="00C747DB" w:rsidRDefault="00A14527" w:rsidP="00A14527">
            <w:pPr>
              <w:pStyle w:val="Style65"/>
            </w:pPr>
          </w:p>
          <w:p w:rsidR="00A14527" w:rsidRPr="00C747DB" w:rsidRDefault="00A14527" w:rsidP="00A14527">
            <w:pPr>
              <w:pStyle w:val="Style65"/>
            </w:pPr>
            <w:r w:rsidRPr="00C747DB">
              <w:rPr>
                <w:bCs/>
                <w:kern w:val="24"/>
              </w:rPr>
              <w:t>Доля  разработанных и внедренных профессиональных программ на основе модели практико-ориентированного обучения (дуального обучения) в общем количестве разработанных и внедренных профессиональных  программ: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2017г.- 20%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2018г.- 25%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2019г.- 30%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t>2020г.- 35%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электронных учебных пособий, тестов, заданий по аудиторной и  внеаудиторной работе со  студентами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Информационное обеспечение образовательного процесса и оптимизация методов обучения 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и методического мастерства преподавателей:</w:t>
            </w:r>
          </w:p>
          <w:p w:rsidR="00A14527" w:rsidRPr="00C747DB" w:rsidRDefault="00A14527" w:rsidP="00A1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проведение «мастер-классов», открытых занятий, демонстрирующих использование в образовательном процессе современные педагогические технологии;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внедрение современных форм и технологий в учебно-воспитательный процесс, способствующих развитию личности студента, а также созданию условий для саморазвития и творчества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азвитие инновационной деятельности в учебно-воспитательной работе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Охват 100% студентов внеаудиторной  работой.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Создание благоприятных условий для самореализации, творческого и проф</w:t>
            </w:r>
            <w:r w:rsidR="0018000E" w:rsidRPr="00C747DB">
              <w:rPr>
                <w:color w:val="auto"/>
              </w:rPr>
              <w:t>ессионального развития личности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Подготовка  студентов  к участию в городских, областных, межрегиональных конкурсах, олимпиадах и других интеллектуальных конкурсных мероприятиях</w:t>
            </w:r>
          </w:p>
          <w:p w:rsidR="00A14527" w:rsidRPr="00C747DB" w:rsidRDefault="00A14527" w:rsidP="00A145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2017г.-100,0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2018г.-140,0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2019г.-180,0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2020г.-220,0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 xml:space="preserve">Выявление и поддержка 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 xml:space="preserve">талантливой молодежи. 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Участие в конкурсных мероприятиях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2017г.- 32%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2018г.- 33%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2019г.- 34%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2020г.- 35%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студентов  в рамках подготовки к защите  проектов  по учебной дисциплине «Технология»  и  выпускных квалификационных работ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Обеспечение заданного качества  среднего общего образования в рамках среднего профессионального образования и подготовки квалифицированных рабочих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личности, реализации ее творческой активности, внедрение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здоровосберегающих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образовательный процесс, создание программы формирования культуры здорового образа жизни студентов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Внедрение в образовательный процесс  </w:t>
            </w:r>
            <w:r w:rsidR="00E91EB0" w:rsidRPr="00C747DB">
              <w:rPr>
                <w:color w:val="auto"/>
              </w:rPr>
              <w:t>здоровье сберегающих технологий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потребителей качеством предоставляемых  образовательных услуг.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Оценка качества подготовки выпускников</w:t>
            </w:r>
            <w:r w:rsidRPr="00C747DB">
              <w:rPr>
                <w:rFonts w:eastAsiaTheme="minorHAnsi"/>
                <w:bCs/>
                <w:lang w:eastAsia="en-US"/>
              </w:rPr>
              <w:t>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Корректировка учебно</w:t>
            </w:r>
            <w:r w:rsidR="00E91EB0" w:rsidRPr="00C747DB">
              <w:rPr>
                <w:color w:val="auto"/>
              </w:rPr>
              <w:t>-программной документации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внедрение новых программ профессионального образования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Число разработанных  и внедрённых новых программ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2018г.-1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2019г.-1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2020г.-1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согласование учебно-программной документации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 работодателями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август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разработки и реализации профессиональных образовательных программ.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квалификаций выпускников требованиям экономики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компетенций выпускников, востребованных работодателями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Оценка качества подготовки выпускников</w:t>
            </w:r>
            <w:r w:rsidRPr="00C747DB">
              <w:rPr>
                <w:rFonts w:eastAsiaTheme="minorHAnsi"/>
                <w:bCs/>
                <w:lang w:eastAsia="en-US"/>
              </w:rPr>
              <w:t>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итоговой аттестации выпускников. 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учебно-программной документации с учетом рекомендаций работодателей по результатам </w:t>
            </w:r>
            <w:r w:rsidR="00E91EB0" w:rsidRPr="00C747DB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выпускников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Полная аккредитация основных профессиональных образовательных программ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аккредитация программ: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2020г. – 4 программы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 аккредитация программ: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19.01.17 Повар, кондитер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 аккредитация программ: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2018г. – 1 программа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2020г. –  1 программа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организация сертификационных  процедур выпускников по ОПОП  ППКРС </w:t>
            </w:r>
          </w:p>
          <w:p w:rsidR="00A14527" w:rsidRPr="00C747DB" w:rsidRDefault="00A14527" w:rsidP="00A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март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регионального рынка труда востребованными квалифицированными рабочими кадрами</w:t>
            </w:r>
          </w:p>
          <w:p w:rsidR="00A14527" w:rsidRPr="00C747DB" w:rsidRDefault="00A14527" w:rsidP="00A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Сертификация выпускника 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2018г. – 20%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2019г. – 30%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2020г. – 40%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Публикация статей по проблемам среднего профессионального образования, учебно-методических материалов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Популяризация, обмен опытом на рынке образовательных услуг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модуля вариативной части ППКРС программам по способам поиска работы, трудоустройства, планированию карьеры, адаптации на рабочем месте.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Получение выпускниками дополнительных компетенций в сфере поиска работы, трудоустройства, планированию карьеры, адаптации на рабочем месте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2017г. – 60%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2018г. – 65%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2019г. – 70%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2020г. – не менее75%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Реализация модуля вариативной части ППКРС программам по основам предпринимательства, открытию собственного дела, способствующих «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» выпускника на современном рынке труда.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>Получение выпускниками дополнительных компетенций в сфере предпринимательства, открытию собственного дела,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2017г. – 60%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2018г. – 65%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2019г. – 70%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</w:rPr>
              <w:t>2020г. – не менее75%</w:t>
            </w: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Style65"/>
              <w:numPr>
                <w:ilvl w:val="0"/>
                <w:numId w:val="14"/>
              </w:numPr>
              <w:ind w:left="0"/>
              <w:jc w:val="center"/>
              <w:rPr>
                <w:bCs/>
              </w:rPr>
            </w:pPr>
            <w:r w:rsidRPr="00C747DB">
              <w:rPr>
                <w:bCs/>
              </w:rPr>
              <w:t>Направление «Воспитательная работа и социализация личности»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среды, содействующей успешной социализации студентов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Воспитание функциональной личности, сочетающей высокую нравственность и культуру с чувством профессионального достоинства и ответственности за кач</w:t>
            </w:r>
            <w:r w:rsidR="00E91EB0" w:rsidRPr="00C747DB">
              <w:rPr>
                <w:color w:val="auto"/>
              </w:rPr>
              <w:t>ество и результаты своего труда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и инициативной молодёжи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57"/>
              <w:widowControl/>
            </w:pPr>
            <w:r w:rsidRPr="00C747DB">
              <w:t xml:space="preserve">Выявление и поддержка 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 xml:space="preserve">талантливой молодежи. 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Участие в конкурсных мероприятиях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2017г.- 32%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2018г.- 33%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2019г.- 34%</w:t>
            </w:r>
          </w:p>
          <w:p w:rsidR="00A14527" w:rsidRPr="00C747DB" w:rsidRDefault="00A14527" w:rsidP="00A14527">
            <w:pPr>
              <w:pStyle w:val="Style57"/>
              <w:widowControl/>
            </w:pPr>
            <w:r w:rsidRPr="00C747DB">
              <w:t>2020г.- 35%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социально значимых познавательных, творческих, культурных, краеведческих, спортивных и благотворительных проектах, в волонтёрском движении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Организация и проведение культурно-массовых мероприятий среди студентов, вовлечение в кружковую и общественную работу.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Организация и проведение спортивных мероприятий среди студентов (эстафеты, турниры, матчи и т д.).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Организация, разработка и реализация  программы патри</w:t>
            </w:r>
            <w:r w:rsidR="009C0F23" w:rsidRPr="00C747DB">
              <w:rPr>
                <w:color w:val="auto"/>
              </w:rPr>
              <w:t>отического воспитания студентов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Поддержка студенческого самоуправления и повышение роли организаций студентов в управлении образовательным процессом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 xml:space="preserve"> Развитие общественного движения молодежи.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Доля студентов, участвующих в деятельности молодёжных общественных объединений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2017г.- 23,5%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2018г.- 24%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2019г.- 24,5%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2020г.- 25%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безопасной жизнедеятельности, профилактика наркотической и алкогольной зависимости,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вредных привычек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Воспитание потребности в здоровом образе жизни.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Снижение  прогулов,  предупреждение бродяжничества, пьянства, употребления наркотиков.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Учет всех трудновоспитуемых обучающихся.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Учет неполных и «неблагополучных» семей.</w:t>
            </w:r>
          </w:p>
          <w:p w:rsidR="00A14527" w:rsidRPr="00C747DB" w:rsidRDefault="009C0F23" w:rsidP="00A14527">
            <w:pPr>
              <w:pStyle w:val="Default"/>
              <w:rPr>
                <w:bCs/>
                <w:color w:val="auto"/>
              </w:rPr>
            </w:pPr>
            <w:r w:rsidRPr="00C747DB">
              <w:rPr>
                <w:color w:val="auto"/>
              </w:rPr>
              <w:t>Проведение Советов профилактики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работа со студентами.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Создание положительного психологического климата и воспитывающей среды.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Реализация программы  профилактики экстремизма, охват студентов -100%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Style65"/>
              <w:numPr>
                <w:ilvl w:val="0"/>
                <w:numId w:val="14"/>
              </w:numPr>
              <w:ind w:left="0"/>
              <w:jc w:val="center"/>
              <w:rPr>
                <w:bCs/>
              </w:rPr>
            </w:pPr>
            <w:r w:rsidRPr="00C747DB">
              <w:rPr>
                <w:bCs/>
              </w:rPr>
              <w:t>Направление «Организация образовательного процесса»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Разработка учебных планов, графиков учебного процесса и рабочих программ с учетом требований потенциальных работодателей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Повышение качества приобретения студентами необходимых знаний, умений и практического опыта, определенных ФГОС СПО, профессиональными стандартами, </w:t>
            </w:r>
            <w:r w:rsidRPr="00C747DB">
              <w:rPr>
                <w:bCs/>
                <w:color w:val="auto"/>
              </w:rPr>
              <w:t xml:space="preserve">техническими требованиями  </w:t>
            </w:r>
            <w:r w:rsidRPr="00C747DB">
              <w:rPr>
                <w:color w:val="auto"/>
                <w:lang w:val="en-US"/>
              </w:rPr>
              <w:t>WORLDSKILLS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 по соответс</w:t>
            </w:r>
            <w:r w:rsidR="009C0F23" w:rsidRPr="00C747DB">
              <w:rPr>
                <w:color w:val="auto"/>
              </w:rPr>
              <w:t>твующему направлению подготовки</w:t>
            </w:r>
          </w:p>
          <w:p w:rsidR="00A14527" w:rsidRPr="00C747DB" w:rsidRDefault="00A14527" w:rsidP="00A14527">
            <w:pPr>
              <w:pStyle w:val="Style65"/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требованиями  ФГОС СПО, 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работодателей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Обеспечение заданного качества среднего профессионального образования  подготовки квалифицированных рабочих, повышение конкурентоспособности, профессиональной мобильности выпускников на рынке труда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Совершенствование программно-методического обеспечения  образовательного процесса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Повышение уровня информационного обеспечения учебного процесса, научно-исследовательской и инновационной деятельности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Создание информационной системы «Электронный колледж»: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- создание в рамках «Электронного колледжа»  единого информационного пространства для координации действий всех участников образовательного процесса;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- приобретение материально-технических средств, необходимых для создания и организации работы  «Электронного колледжа»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- поддержка сайта училища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2020г.-50,0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2017г.-10,0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2018г.-15,0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2019г.-20,0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2020г.-25,0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Эффективная деятельность педагогических работников в условиях введения «Электронного колледжа».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Открытость образовательного процесса.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Обеспечение доступа к «Электронному колледжу»  всех участников о</w:t>
            </w:r>
            <w:r w:rsidR="009C0F23" w:rsidRPr="00C747DB">
              <w:t>бразовательного процесса – 100%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студентов   в соответствии с требованиями  ФГОС СПО, 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работодателей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заданного качества среднего профессионального образования  подготовки квалифицированных рабочих, повышение конкурентоспособности, профессиональной мобильности выпускников на рынке труда.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100%  условий подготовки студентов   в соответствии с ФГОС СПО, профессиональных стандартов, </w:t>
            </w: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требований  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</w:t>
            </w:r>
            <w:r w:rsidR="00F94B10" w:rsidRPr="00C747DB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Style65"/>
              <w:rPr>
                <w:rStyle w:val="FontStyle80"/>
                <w:b w:val="0"/>
                <w:sz w:val="24"/>
                <w:szCs w:val="24"/>
              </w:rPr>
            </w:pPr>
            <w:r w:rsidRPr="00C747DB">
              <w:rPr>
                <w:rStyle w:val="FontStyle80"/>
                <w:b w:val="0"/>
                <w:sz w:val="24"/>
                <w:szCs w:val="24"/>
              </w:rPr>
              <w:t>Организация и проведение мониторинга соответствия существующей подготовки кадров по программам среднего профессионального образования потребностям регионального рынка труда.</w:t>
            </w:r>
          </w:p>
          <w:p w:rsidR="00A14527" w:rsidRPr="00C747DB" w:rsidRDefault="00A14527" w:rsidP="00A14527">
            <w:pPr>
              <w:pStyle w:val="Style65"/>
              <w:rPr>
                <w:bCs/>
                <w:iCs/>
              </w:rPr>
            </w:pPr>
            <w:r w:rsidRPr="00C747DB">
              <w:rPr>
                <w:bCs/>
                <w:iCs/>
              </w:rPr>
              <w:t xml:space="preserve">Развитие новых форм </w:t>
            </w:r>
            <w:proofErr w:type="spellStart"/>
            <w:r w:rsidRPr="00C747DB">
              <w:rPr>
                <w:bCs/>
                <w:iCs/>
              </w:rPr>
              <w:t>профориентационной</w:t>
            </w:r>
            <w:proofErr w:type="spellEnd"/>
          </w:p>
          <w:p w:rsidR="00A14527" w:rsidRPr="00C747DB" w:rsidRDefault="00A14527" w:rsidP="00A14527">
            <w:pPr>
              <w:pStyle w:val="Style65"/>
              <w:rPr>
                <w:bCs/>
                <w:iCs/>
              </w:rPr>
            </w:pPr>
            <w:r w:rsidRPr="00C747DB">
              <w:rPr>
                <w:bCs/>
                <w:iCs/>
              </w:rPr>
              <w:t>работы и консультирования по вопросам выбора профессии</w:t>
            </w:r>
          </w:p>
          <w:p w:rsidR="00A14527" w:rsidRPr="00C747DB" w:rsidRDefault="00A14527" w:rsidP="00A14527">
            <w:pPr>
              <w:pStyle w:val="Style65"/>
              <w:rPr>
                <w:bCs/>
                <w:iCs/>
              </w:rPr>
            </w:pPr>
            <w:proofErr w:type="gramStart"/>
            <w:r w:rsidRPr="00C747DB">
              <w:rPr>
                <w:bCs/>
                <w:iCs/>
              </w:rPr>
              <w:t xml:space="preserve">(экскурсии на предприятия, проведение совместных «Дней открытых дверей», ярмарок </w:t>
            </w:r>
            <w:proofErr w:type="gramEnd"/>
          </w:p>
          <w:p w:rsidR="00A14527" w:rsidRPr="00C747DB" w:rsidRDefault="00A14527" w:rsidP="00A14527">
            <w:pPr>
              <w:pStyle w:val="Style65"/>
              <w:rPr>
                <w:bCs/>
                <w:iCs/>
              </w:rPr>
            </w:pPr>
            <w:r w:rsidRPr="00C747DB">
              <w:rPr>
                <w:bCs/>
                <w:iCs/>
              </w:rPr>
              <w:t>ученических и рабочих мест, встреч с лучшими профессионалами –</w:t>
            </w:r>
          </w:p>
          <w:p w:rsidR="00A14527" w:rsidRPr="00C747DB" w:rsidRDefault="00A14527" w:rsidP="00A14527">
            <w:pPr>
              <w:pStyle w:val="Style65"/>
              <w:rPr>
                <w:bCs/>
                <w:iCs/>
              </w:rPr>
            </w:pPr>
            <w:r w:rsidRPr="00C747DB">
              <w:rPr>
                <w:bCs/>
                <w:iCs/>
              </w:rPr>
              <w:t>работниками предприятий, трудовыми династиями и т.д.).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Согласование   предложений по установлению контрольных цифр приема граждан  с учетом заявок предприятий на подготовку квалифицированных рабочих по профессиям.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групп.</w:t>
            </w:r>
          </w:p>
          <w:p w:rsidR="0068298A" w:rsidRPr="00C747DB" w:rsidRDefault="0068298A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8A" w:rsidRPr="00C747DB" w:rsidRDefault="0068298A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 01 октября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 01 октября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 01 октября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 01 октября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  <w:kern w:val="24"/>
              </w:rPr>
              <w:t>Выполнение регионального заказа на подготовку рабочих кадров  100%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0D4DC2" w:rsidRPr="00C747DB" w:rsidRDefault="000D4DC2" w:rsidP="000D4DC2">
            <w:pPr>
              <w:pStyle w:val="Style65"/>
              <w:rPr>
                <w:rStyle w:val="FontStyle80"/>
                <w:b w:val="0"/>
                <w:sz w:val="24"/>
                <w:szCs w:val="24"/>
              </w:rPr>
            </w:pPr>
            <w:r w:rsidRPr="00C747DB">
              <w:t xml:space="preserve">Участие в чемпионате </w:t>
            </w:r>
            <w:proofErr w:type="spellStart"/>
            <w:r w:rsidRPr="00C747DB">
              <w:t>Abilimpics</w:t>
            </w:r>
            <w:proofErr w:type="spellEnd"/>
            <w:r w:rsidRPr="00C747DB">
              <w:t xml:space="preserve"> среди </w:t>
            </w:r>
            <w:proofErr w:type="gramStart"/>
            <w:r w:rsidRPr="00C747DB">
              <w:t>обучающихся</w:t>
            </w:r>
            <w:proofErr w:type="gramEnd"/>
            <w:r w:rsidRPr="00C747DB">
              <w:t xml:space="preserve"> с ОВЗ</w:t>
            </w:r>
          </w:p>
        </w:tc>
        <w:tc>
          <w:tcPr>
            <w:tcW w:w="1785" w:type="dxa"/>
          </w:tcPr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2017г.</w:t>
            </w: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2018г.</w:t>
            </w: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2019г.</w:t>
            </w: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1797" w:type="dxa"/>
          </w:tcPr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D4DC2" w:rsidRPr="00C747DB" w:rsidRDefault="00006756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C2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D4DC2" w:rsidRPr="00C747DB" w:rsidRDefault="000D4DC2" w:rsidP="000D4DC2">
            <w:pPr>
              <w:pStyle w:val="Style57"/>
              <w:widowControl/>
            </w:pPr>
            <w:proofErr w:type="gramStart"/>
            <w:r w:rsidRPr="00C747DB">
              <w:rPr>
                <w:iCs/>
              </w:rPr>
              <w:t>с</w:t>
            </w:r>
            <w:r w:rsidRPr="00C747DB">
              <w:t>оциальная</w:t>
            </w:r>
            <w:proofErr w:type="gramEnd"/>
            <w:r w:rsidRPr="00C747DB">
              <w:t xml:space="preserve">, трудовая адаптации и интеграции обучающихся с ограниченными возможностями </w:t>
            </w:r>
            <w:r w:rsidR="00006756" w:rsidRPr="00C747DB">
              <w:t>здоровья в социальную среду</w:t>
            </w:r>
          </w:p>
          <w:p w:rsidR="000D4DC2" w:rsidRPr="00C747DB" w:rsidRDefault="000D4DC2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tabs>
                <w:tab w:val="left" w:pos="1134"/>
              </w:tabs>
              <w:ind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 Направление «Социальное партнёрство»</w:t>
            </w:r>
          </w:p>
          <w:p w:rsidR="00A14527" w:rsidRPr="00C747DB" w:rsidRDefault="00A14527" w:rsidP="00A14527">
            <w:pPr>
              <w:pStyle w:val="Style65"/>
              <w:jc w:val="center"/>
              <w:rPr>
                <w:bCs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95" w:type="dxa"/>
          </w:tcPr>
          <w:p w:rsidR="00A14527" w:rsidRPr="00C747DB" w:rsidRDefault="00010B9B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A14527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круга социальных партнеров и потенциальных работодателей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Сотрудничество субъектов социального партнерства, обеспечивающее баланс рынка образовательных услуг и рынка труда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Развитие службы содействия занятости студентов и трудоустройству выпускников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защищенности выпускников.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</w:t>
            </w:r>
            <w:r w:rsidR="00B621C9" w:rsidRPr="00C747DB">
              <w:rPr>
                <w:rFonts w:ascii="Times New Roman" w:hAnsi="Times New Roman" w:cs="Times New Roman"/>
                <w:sz w:val="24"/>
                <w:szCs w:val="24"/>
              </w:rPr>
              <w:t>не востребованности выпускников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обучающихся и трудоустройству выпускников: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через интернет – ресурсы;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-  Службу содействия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занятости обучающихся и трудоустройству выпускников;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автоматизированную   информационную  систему содействия трудоустройству выпускников учреждений профессионального образования – КЦСТ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-  на предприятия социальных партнеров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очной формы обучения, трудоустроившихся в течение одного года после окончания училища 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2017г.-53,3%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2018г.-55,6%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2019г.-56,7%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2020г.-57,8%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соглашениями с предприятиями в рамках договоров социального партнерства  о предоставлении рабочих мест выпускникам.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t>Соглашения с предприятиями в рамках договоров социального партнерства  о предоставлении рабочих мест выпускникам -100%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Переход к дифференцированной адресной социальной поддержке студентов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Обеспечение целевой</w:t>
            </w:r>
            <w:r w:rsidR="00F94B10" w:rsidRPr="00C747DB">
              <w:rPr>
                <w:color w:val="auto"/>
              </w:rPr>
              <w:t xml:space="preserve"> социальной поддержки студентов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>Повышение социально-экономической защищенности выпускников.</w:t>
            </w:r>
          </w:p>
          <w:p w:rsidR="00A14527" w:rsidRPr="00C747DB" w:rsidRDefault="00A14527" w:rsidP="00A14527">
            <w:pPr>
              <w:pStyle w:val="Default"/>
              <w:rPr>
                <w:color w:val="auto"/>
              </w:rPr>
            </w:pPr>
            <w:r w:rsidRPr="00C747DB">
              <w:rPr>
                <w:color w:val="auto"/>
              </w:rPr>
              <w:t xml:space="preserve">Адресная социальная поддержка студентов 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 xml:space="preserve">на основе договоров социального партнерства 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2017г.-15%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2018г.-20%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2019г.-25%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2020г.-30%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 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 с работодателями,  службами занятости, общеобразовательными организациями 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 в т.ч.:</w:t>
            </w:r>
          </w:p>
          <w:p w:rsidR="00A14527" w:rsidRPr="00C747DB" w:rsidRDefault="00A14527" w:rsidP="00A1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 рабочих профессий</w:t>
            </w: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50 наиболее перспективным и востребованным на рынке труда профессиям, требующим среднего профессионального образования.</w:t>
            </w: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Сотрудничество субъектов социального партнерства, обеспечивающее баланс рынка обра</w:t>
            </w:r>
            <w:r w:rsidR="00F94B10" w:rsidRPr="00C747DB">
              <w:rPr>
                <w:rFonts w:ascii="Times New Roman" w:hAnsi="Times New Roman" w:cs="Times New Roman"/>
                <w:sz w:val="24"/>
                <w:szCs w:val="24"/>
              </w:rPr>
              <w:t>зовательных услуг и рынка труда</w:t>
            </w: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pStyle w:val="Style65"/>
              <w:jc w:val="center"/>
              <w:rPr>
                <w:bCs/>
              </w:rPr>
            </w:pPr>
            <w:r w:rsidRPr="00C747DB">
              <w:rPr>
                <w:bCs/>
              </w:rPr>
              <w:t>7. Направление «Сетевое взаимодействие»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Разработка системы целевой подготовки квалифицированных рабочих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pStyle w:val="2"/>
              <w:spacing w:after="0" w:line="240" w:lineRule="auto"/>
              <w:ind w:left="0"/>
              <w:jc w:val="both"/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август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Определение перспектив и путей  развития системы целевой подготовки</w:t>
            </w:r>
          </w:p>
          <w:p w:rsidR="00A14527" w:rsidRPr="00C747DB" w:rsidRDefault="00A14527" w:rsidP="00A14527">
            <w:pPr>
              <w:pStyle w:val="Style65"/>
            </w:pPr>
          </w:p>
          <w:p w:rsidR="00A14527" w:rsidRPr="00C747DB" w:rsidRDefault="00A14527" w:rsidP="00A14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среднего профессионального образования и профессионального обучения 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 сетевой форме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на реализацию программ;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разработка и согласование сетевых программ.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2018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Доля студентов, обучающихся по программам среднего профессионального образования, профессионального обучения с использованием сетевых форм реализации образовательных программам: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2018г.-5%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2019г.-10%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rPr>
                <w:bCs/>
                <w:kern w:val="24"/>
              </w:rPr>
              <w:t>2020г.-15%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Мониторинг системы целевой подготовки  квалифицированных рабочих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2020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jc w:val="both"/>
              <w:rPr>
                <w:color w:val="auto"/>
              </w:rPr>
            </w:pPr>
            <w:r w:rsidRPr="00C747DB">
              <w:rPr>
                <w:color w:val="auto"/>
              </w:rPr>
              <w:t>Оптимальное использование ресурсов системы профессионального</w:t>
            </w:r>
            <w:r w:rsidR="00F94B10" w:rsidRPr="00C747DB">
              <w:rPr>
                <w:color w:val="auto"/>
              </w:rPr>
              <w:t xml:space="preserve"> образования Ростовской области</w:t>
            </w:r>
          </w:p>
        </w:tc>
      </w:tr>
      <w:tr w:rsidR="00A14527" w:rsidRPr="00C747DB" w:rsidTr="00A14527">
        <w:trPr>
          <w:trHeight w:val="56"/>
        </w:trPr>
        <w:tc>
          <w:tcPr>
            <w:tcW w:w="15355" w:type="dxa"/>
            <w:gridSpan w:val="7"/>
          </w:tcPr>
          <w:p w:rsidR="00A14527" w:rsidRPr="00C747DB" w:rsidRDefault="00A14527" w:rsidP="00A14527">
            <w:pPr>
              <w:tabs>
                <w:tab w:val="left" w:pos="1134"/>
              </w:tabs>
              <w:ind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 Направление «Непрерывное профессиональное образование»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подготовки, переподготовки и повышения квалификации граждан, не занятых на рынке труда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pStyle w:val="Default"/>
              <w:jc w:val="both"/>
              <w:rPr>
                <w:color w:val="auto"/>
              </w:rPr>
            </w:pPr>
          </w:p>
          <w:p w:rsidR="00A14527" w:rsidRPr="00C747DB" w:rsidRDefault="00A14527" w:rsidP="00A14527">
            <w:pPr>
              <w:pStyle w:val="Default"/>
              <w:jc w:val="both"/>
              <w:rPr>
                <w:color w:val="auto"/>
              </w:rPr>
            </w:pPr>
          </w:p>
          <w:p w:rsidR="00A14527" w:rsidRPr="00C747DB" w:rsidRDefault="00A14527" w:rsidP="00A14527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C747DB">
              <w:rPr>
                <w:rFonts w:eastAsiaTheme="minorHAnsi"/>
                <w:color w:val="auto"/>
                <w:lang w:eastAsia="en-US"/>
              </w:rPr>
              <w:t>Дальнейшее развитие системы дополнительного профессионального образования через повышение квалификации и профессиональную переподготовку.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t xml:space="preserve">Увеличение  средств от </w:t>
            </w:r>
            <w:r w:rsidR="00F94B10" w:rsidRPr="00C747DB">
              <w:t>приносящей  доход деятельности</w:t>
            </w:r>
          </w:p>
        </w:tc>
      </w:tr>
      <w:tr w:rsidR="00C747DB" w:rsidRPr="00C747DB" w:rsidTr="00A14527">
        <w:trPr>
          <w:trHeight w:val="274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и повышение квалификации обучающихся и выпускников.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Организация  переподготовки и повышение квалификации: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2017г.-20%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2018г.-25%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2019г.-30%</w:t>
            </w:r>
          </w:p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2020г.-35%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pStyle w:val="Style65"/>
              <w:rPr>
                <w:rStyle w:val="FontStyle80"/>
                <w:b w:val="0"/>
                <w:sz w:val="24"/>
                <w:szCs w:val="24"/>
              </w:rPr>
            </w:pPr>
            <w:r w:rsidRPr="00C747DB">
              <w:rPr>
                <w:rStyle w:val="FontStyle80"/>
                <w:b w:val="0"/>
                <w:sz w:val="24"/>
                <w:szCs w:val="24"/>
              </w:rPr>
              <w:t>Организация и проведение мониторинга соответствия существующей подготовки кадров по программам профессионального обучения потребностям регионального рынка труда.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корректировка программ.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</w:pPr>
            <w:r w:rsidRPr="00C747DB">
              <w:t>Охват занятого населения в возрасте 25 - 65 лет программами дополнительного профессионального образования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 – 300 чел.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 xml:space="preserve">2018г. – 350 чел. 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2019г. – 400 чел.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t>2020г. – 450 чел.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Развитие и  реализация  программ  переподготовки и повышения квалификации среди обучающихся, выпускников, безработных граждан.</w:t>
            </w: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Разработка, анализ и согласование программ.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pStyle w:val="Style65"/>
              <w:rPr>
                <w:bCs/>
                <w:kern w:val="24"/>
              </w:rPr>
            </w:pPr>
            <w:r w:rsidRPr="00C747DB">
              <w:rPr>
                <w:bCs/>
                <w:kern w:val="24"/>
              </w:rPr>
              <w:t>Доля доходов от реализации программ профессионального обучения в общих доходах учреждения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 – 11%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 – 13,0%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2019г. – 15%</w:t>
            </w:r>
          </w:p>
          <w:p w:rsidR="00A14527" w:rsidRPr="00C747DB" w:rsidRDefault="00A14527" w:rsidP="00A14527">
            <w:pPr>
              <w:pStyle w:val="Style65"/>
              <w:rPr>
                <w:bCs/>
              </w:rPr>
            </w:pPr>
            <w:r w:rsidRPr="00C747DB">
              <w:t>2020г. – 16%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A14527" w:rsidRPr="00C747DB" w:rsidRDefault="00A14527" w:rsidP="00A14527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9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включение в основные профессиональные образовательные программы модулей для приобретения навыков предпринимательства. Анализ и согласование программ.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модулей, 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способствующих приобретению навыков предпринимательства.</w:t>
            </w:r>
          </w:p>
        </w:tc>
        <w:tc>
          <w:tcPr>
            <w:tcW w:w="1785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27" w:rsidRPr="00C747DB" w:rsidRDefault="00A14527" w:rsidP="00A1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A14527" w:rsidRPr="00C747DB" w:rsidRDefault="00A14527" w:rsidP="00A145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освоивших программы среднего профессионального образования, зарегистрированных в качестве индивидуальных предпринимателей в течение 3 лет после окончания обучения: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2017г. – 1,0%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2018г. – 1,5%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2019г. – 2,0%</w:t>
            </w:r>
          </w:p>
          <w:p w:rsidR="00A14527" w:rsidRPr="00C747DB" w:rsidRDefault="00A14527" w:rsidP="00A14527">
            <w:pPr>
              <w:pStyle w:val="Style65"/>
            </w:pPr>
            <w:r w:rsidRPr="00C747DB">
              <w:t>2020г. – 2,5%</w:t>
            </w:r>
          </w:p>
        </w:tc>
      </w:tr>
      <w:tr w:rsidR="00F11A83" w:rsidRPr="00C747DB" w:rsidTr="000D4DC2">
        <w:trPr>
          <w:trHeight w:val="56"/>
        </w:trPr>
        <w:tc>
          <w:tcPr>
            <w:tcW w:w="15355" w:type="dxa"/>
            <w:gridSpan w:val="7"/>
          </w:tcPr>
          <w:p w:rsidR="00F11A83" w:rsidRPr="00C747DB" w:rsidRDefault="00613305" w:rsidP="006133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A83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«Инклюзивное образование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нормативно-правовой документации, регламентирующую работу с лицами с ОВЗ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006756" w:rsidP="00006756">
            <w:pPr>
              <w:pStyle w:val="Style57"/>
              <w:widowControl/>
            </w:pPr>
            <w:proofErr w:type="gramStart"/>
            <w:r w:rsidRPr="00C747DB">
              <w:rPr>
                <w:iCs/>
              </w:rPr>
              <w:t>с</w:t>
            </w:r>
            <w:r w:rsidRPr="00C747DB">
              <w:t>оциальная</w:t>
            </w:r>
            <w:proofErr w:type="gramEnd"/>
            <w:r w:rsidRPr="00C747DB">
              <w:t>, трудовая адаптации и интеграции обучающихся с ограниченными возможностями здоровья в социальную среду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подготовки рабочих  по программам профобучения из числа лиц с ОВЗ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2017 г. (завершение мероприятия – декабрь 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C747DB" w:rsidP="00006756">
            <w:pPr>
              <w:pStyle w:val="Default"/>
              <w:jc w:val="both"/>
              <w:rPr>
                <w:color w:val="auto"/>
              </w:rPr>
            </w:pPr>
            <w:r w:rsidRPr="00C747DB">
              <w:rPr>
                <w:color w:val="auto"/>
              </w:rPr>
              <w:t>определение профиля подготовки рабочих  по программам профобучения из числа лиц с ОВЗ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 с ОВЗ по программам профессионального обучения в доступной образовательной среде с учетом особенностей лиц с ОВЗ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(завершение мероприятия – июнь 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C747DB" w:rsidP="00006756"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обучения лиц с ОВЗ по программам профессионального обучения в доступной образовательной среде с учетом особенностей лиц с ОВЗ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психологического сопровождения лиц с ОВЗ на всех этапах профессионального обучения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(завершение мероприятия – июнь 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C747DB" w:rsidP="00006756"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эффективное психологическое сопровождение  лиц с ОВЗ на всех этапах профессионального обучения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попрограмм  дополнительного профессионального образования для педагогов и мастеров производственного обучения, реализующих образовательные программы для лиц с ОВЗ в Ростовской области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(завершение мероприятия – июнь 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006756" w:rsidP="00006756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C747DB">
              <w:rPr>
                <w:rFonts w:eastAsiaTheme="minorHAnsi"/>
                <w:color w:val="auto"/>
                <w:lang w:eastAsia="en-US"/>
              </w:rPr>
              <w:t>дальнейшее развитие системы инклюзивного образования через повышение квалификации и профессиональную переподготовку</w:t>
            </w:r>
          </w:p>
          <w:p w:rsidR="00006756" w:rsidRPr="00C747DB" w:rsidRDefault="00006756" w:rsidP="00006756"/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осуществляющих образовательный процесс с лицами с ОВЗ в училище через различные формы методической работы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 г. (завершение мероприятия – декабрь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006756" w:rsidRPr="00C747DB" w:rsidRDefault="00006756" w:rsidP="00006756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C747DB">
              <w:rPr>
                <w:rFonts w:eastAsiaTheme="minorHAnsi"/>
                <w:color w:val="auto"/>
                <w:lang w:eastAsia="en-US"/>
              </w:rPr>
              <w:t xml:space="preserve">дальнейшее развитие системы инклюзивного образования через </w:t>
            </w:r>
            <w:r w:rsidRPr="00C747DB">
              <w:rPr>
                <w:color w:val="auto"/>
              </w:rPr>
              <w:t>различные формы методической работы</w:t>
            </w:r>
          </w:p>
        </w:tc>
      </w:tr>
      <w:tr w:rsidR="00C747DB" w:rsidRPr="00C747DB" w:rsidTr="00A14527">
        <w:trPr>
          <w:trHeight w:val="56"/>
        </w:trPr>
        <w:tc>
          <w:tcPr>
            <w:tcW w:w="697" w:type="dxa"/>
          </w:tcPr>
          <w:p w:rsidR="00006756" w:rsidRPr="00C747DB" w:rsidRDefault="00613305" w:rsidP="00006756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389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программ  для лиц с ОВЗ</w:t>
            </w:r>
          </w:p>
        </w:tc>
        <w:tc>
          <w:tcPr>
            <w:tcW w:w="1785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2019 г. (завершение мероприятия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зам. по УМР зам. по УВР</w:t>
            </w:r>
          </w:p>
        </w:tc>
        <w:tc>
          <w:tcPr>
            <w:tcW w:w="1976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56" w:rsidRPr="00C747DB" w:rsidRDefault="00006756" w:rsidP="0000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Средства от  приносящей  доход деятельности</w:t>
            </w:r>
          </w:p>
        </w:tc>
        <w:tc>
          <w:tcPr>
            <w:tcW w:w="3228" w:type="dxa"/>
          </w:tcPr>
          <w:p w:rsidR="00C747DB" w:rsidRPr="00C747DB" w:rsidRDefault="00613305" w:rsidP="00C7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47DB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 </w:t>
            </w:r>
            <w:proofErr w:type="gramStart"/>
            <w:r w:rsidR="00C747DB" w:rsidRPr="00C747DB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proofErr w:type="gramEnd"/>
            <w:r w:rsidR="00C747DB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006756" w:rsidRPr="00C747DB" w:rsidRDefault="00C747DB" w:rsidP="00C747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программ  для лиц с ОВЗ</w:t>
            </w:r>
          </w:p>
        </w:tc>
      </w:tr>
      <w:tr w:rsidR="00C747DB" w:rsidRPr="00C747DB" w:rsidTr="00A14527">
        <w:trPr>
          <w:trHeight w:val="56"/>
        </w:trPr>
        <w:tc>
          <w:tcPr>
            <w:tcW w:w="8174" w:type="dxa"/>
            <w:gridSpan w:val="4"/>
          </w:tcPr>
          <w:p w:rsidR="00211FE9" w:rsidRPr="00C747DB" w:rsidRDefault="00211FE9" w:rsidP="00211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76" w:type="dxa"/>
          </w:tcPr>
          <w:p w:rsidR="00211FE9" w:rsidRPr="00C747DB" w:rsidRDefault="00211FE9" w:rsidP="002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28380,0</w:t>
            </w:r>
          </w:p>
          <w:p w:rsidR="00211FE9" w:rsidRPr="00C747DB" w:rsidRDefault="00211FE9" w:rsidP="0021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E9" w:rsidRPr="00C747DB" w:rsidRDefault="00211FE9" w:rsidP="0021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6322,0</w:t>
            </w:r>
          </w:p>
        </w:tc>
        <w:tc>
          <w:tcPr>
            <w:tcW w:w="5205" w:type="dxa"/>
            <w:gridSpan w:val="2"/>
          </w:tcPr>
          <w:p w:rsidR="00211FE9" w:rsidRPr="00C747DB" w:rsidRDefault="00211FE9" w:rsidP="002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11FE9" w:rsidRPr="00C747DB" w:rsidRDefault="00211FE9" w:rsidP="0021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E9" w:rsidRPr="00C747DB" w:rsidRDefault="00211FE9" w:rsidP="00211FE9">
            <w:pPr>
              <w:pStyle w:val="Style65"/>
            </w:pPr>
            <w:r w:rsidRPr="00C747DB">
              <w:t>Средства от  приносящей  доход деятельности</w:t>
            </w:r>
          </w:p>
        </w:tc>
      </w:tr>
      <w:tr w:rsidR="00C747DB" w:rsidRPr="00C747DB" w:rsidTr="00A14527">
        <w:trPr>
          <w:trHeight w:val="56"/>
        </w:trPr>
        <w:tc>
          <w:tcPr>
            <w:tcW w:w="8174" w:type="dxa"/>
            <w:gridSpan w:val="4"/>
          </w:tcPr>
          <w:p w:rsidR="00211FE9" w:rsidRPr="00C747DB" w:rsidRDefault="00211FE9" w:rsidP="00211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81" w:type="dxa"/>
            <w:gridSpan w:val="3"/>
          </w:tcPr>
          <w:p w:rsidR="00211FE9" w:rsidRPr="00C747DB" w:rsidRDefault="00211FE9" w:rsidP="00211FE9">
            <w:pPr>
              <w:pStyle w:val="Style65"/>
            </w:pPr>
            <w:r w:rsidRPr="00C747DB">
              <w:t xml:space="preserve">        34702,0</w:t>
            </w:r>
          </w:p>
        </w:tc>
      </w:tr>
    </w:tbl>
    <w:p w:rsidR="00A14527" w:rsidRPr="00C747DB" w:rsidRDefault="00A14527" w:rsidP="008249E2">
      <w:pPr>
        <w:pStyle w:val="2"/>
        <w:spacing w:after="0" w:line="240" w:lineRule="auto"/>
        <w:ind w:left="0"/>
        <w:jc w:val="both"/>
        <w:rPr>
          <w:sz w:val="28"/>
          <w:szCs w:val="28"/>
        </w:rPr>
        <w:sectPr w:rsidR="00A14527" w:rsidRPr="00C747DB" w:rsidSect="00A14527">
          <w:pgSz w:w="16838" w:h="11906" w:orient="landscape" w:code="9"/>
          <w:pgMar w:top="1077" w:right="1440" w:bottom="1077" w:left="1440" w:header="0" w:footer="0" w:gutter="0"/>
          <w:cols w:space="708"/>
          <w:titlePg/>
          <w:docGrid w:linePitch="360"/>
        </w:sectPr>
      </w:pPr>
    </w:p>
    <w:p w:rsidR="0089465C" w:rsidRPr="00C747DB" w:rsidRDefault="00D35D2E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6</w:t>
      </w:r>
      <w:r w:rsidR="000C4A90" w:rsidRPr="00C747DB">
        <w:rPr>
          <w:rFonts w:ascii="Times New Roman" w:hAnsi="Times New Roman" w:cs="Times New Roman"/>
          <w:sz w:val="28"/>
          <w:szCs w:val="28"/>
        </w:rPr>
        <w:t>.</w:t>
      </w:r>
      <w:r w:rsidR="0089465C" w:rsidRPr="00C747DB">
        <w:rPr>
          <w:rFonts w:ascii="Times New Roman" w:hAnsi="Times New Roman" w:cs="Times New Roman"/>
          <w:sz w:val="28"/>
          <w:szCs w:val="28"/>
        </w:rPr>
        <w:t>Финансовое обеспечение  реализации программы.</w:t>
      </w:r>
    </w:p>
    <w:p w:rsidR="003D753F" w:rsidRPr="00C747DB" w:rsidRDefault="003D753F" w:rsidP="0085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D2E" w:rsidRPr="00C747DB" w:rsidRDefault="00D35D2E" w:rsidP="0085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3D753F"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 спланировано  с учётом направлений и средств, заложенных в государственной программе Ростовской области «Развитие образования» и в плане финансово-хозяйственной деятельности ГБПОУ РО ПУ № 5 на 2017 – 2020 годы, включающем бюджетное и внебюджетное финансирование. </w:t>
      </w:r>
    </w:p>
    <w:p w:rsidR="00D35D2E" w:rsidRPr="00C747DB" w:rsidRDefault="00D35D2E" w:rsidP="00854A7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756A" w:rsidRPr="00C747DB" w:rsidRDefault="00A01F05" w:rsidP="00854A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Ф</w:t>
      </w:r>
      <w:r w:rsidR="00DE14C3" w:rsidRPr="00C747DB">
        <w:rPr>
          <w:rFonts w:ascii="Times New Roman" w:hAnsi="Times New Roman" w:cs="Times New Roman"/>
          <w:sz w:val="28"/>
          <w:szCs w:val="28"/>
        </w:rPr>
        <w:t xml:space="preserve">инансирование Программы </w:t>
      </w:r>
      <w:r w:rsidRPr="00C747DB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FF4F6F" w:rsidRPr="00C747DB">
        <w:rPr>
          <w:rFonts w:ascii="Times New Roman" w:hAnsi="Times New Roman" w:cs="Times New Roman"/>
          <w:sz w:val="28"/>
          <w:szCs w:val="28"/>
        </w:rPr>
        <w:t xml:space="preserve">тся, и обеспечивается на основе бюджетного финансирования и </w:t>
      </w:r>
      <w:r w:rsidR="001564F6" w:rsidRPr="00C747DB">
        <w:rPr>
          <w:rFonts w:ascii="Times New Roman" w:hAnsi="Times New Roman" w:cs="Times New Roman"/>
          <w:sz w:val="28"/>
          <w:szCs w:val="28"/>
        </w:rPr>
        <w:t>за счет средств от  приносящей  доход деятельности</w:t>
      </w:r>
      <w:r w:rsidRPr="00C747DB">
        <w:rPr>
          <w:rFonts w:ascii="Times New Roman" w:hAnsi="Times New Roman" w:cs="Times New Roman"/>
          <w:sz w:val="28"/>
          <w:szCs w:val="28"/>
        </w:rPr>
        <w:t>.Общий объем средств, направляемый</w:t>
      </w:r>
      <w:r w:rsidR="001564F6" w:rsidRPr="00C747DB">
        <w:rPr>
          <w:rFonts w:ascii="Times New Roman" w:hAnsi="Times New Roman" w:cs="Times New Roman"/>
          <w:sz w:val="28"/>
          <w:szCs w:val="28"/>
        </w:rPr>
        <w:t xml:space="preserve">, </w:t>
      </w:r>
      <w:r w:rsidRPr="00C747DB">
        <w:rPr>
          <w:rFonts w:ascii="Times New Roman" w:hAnsi="Times New Roman" w:cs="Times New Roman"/>
          <w:sz w:val="28"/>
          <w:szCs w:val="28"/>
        </w:rPr>
        <w:t xml:space="preserve"> на реализ</w:t>
      </w:r>
      <w:r w:rsidR="001564F6" w:rsidRPr="00C747DB">
        <w:rPr>
          <w:rFonts w:ascii="Times New Roman" w:hAnsi="Times New Roman" w:cs="Times New Roman"/>
          <w:sz w:val="28"/>
          <w:szCs w:val="28"/>
        </w:rPr>
        <w:t>ац</w:t>
      </w:r>
      <w:r w:rsidR="00600DDC" w:rsidRPr="00C747DB">
        <w:rPr>
          <w:rFonts w:ascii="Times New Roman" w:hAnsi="Times New Roman" w:cs="Times New Roman"/>
          <w:sz w:val="28"/>
          <w:szCs w:val="28"/>
        </w:rPr>
        <w:t>ию Программы составляет  34702</w:t>
      </w:r>
      <w:r w:rsidR="003D753F" w:rsidRPr="00C747DB">
        <w:rPr>
          <w:rFonts w:ascii="Times New Roman" w:hAnsi="Times New Roman" w:cs="Times New Roman"/>
          <w:sz w:val="28"/>
          <w:szCs w:val="28"/>
        </w:rPr>
        <w:t xml:space="preserve">,0 </w:t>
      </w:r>
      <w:r w:rsidR="001564F6" w:rsidRPr="00C747DB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5D2E" w:rsidRPr="00C747DB" w:rsidRDefault="00D35D2E" w:rsidP="0085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21" w:type="dxa"/>
        <w:tblInd w:w="-318" w:type="dxa"/>
        <w:tblLayout w:type="fixed"/>
        <w:tblLook w:val="04A0"/>
      </w:tblPr>
      <w:tblGrid>
        <w:gridCol w:w="1844"/>
        <w:gridCol w:w="992"/>
        <w:gridCol w:w="851"/>
        <w:gridCol w:w="841"/>
        <w:gridCol w:w="1032"/>
        <w:gridCol w:w="1032"/>
        <w:gridCol w:w="1032"/>
        <w:gridCol w:w="1032"/>
        <w:gridCol w:w="1032"/>
        <w:gridCol w:w="1033"/>
      </w:tblGrid>
      <w:tr w:rsidR="003D753F" w:rsidRPr="00C747DB" w:rsidTr="006B6D5F">
        <w:trPr>
          <w:trHeight w:val="933"/>
        </w:trPr>
        <w:tc>
          <w:tcPr>
            <w:tcW w:w="1844" w:type="dxa"/>
            <w:vMerge w:val="restart"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показателя</w:t>
            </w:r>
          </w:p>
        </w:tc>
        <w:tc>
          <w:tcPr>
            <w:tcW w:w="992" w:type="dxa"/>
            <w:vMerge w:val="restart"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7885" w:type="dxa"/>
            <w:gridSpan w:val="8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программы,</w:t>
            </w: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 программы,</w:t>
            </w: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D753F" w:rsidRPr="00C747DB" w:rsidTr="006B6D5F">
        <w:trPr>
          <w:trHeight w:val="140"/>
        </w:trPr>
        <w:tc>
          <w:tcPr>
            <w:tcW w:w="1844" w:type="dxa"/>
            <w:vMerge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64" w:type="dxa"/>
            <w:gridSpan w:val="2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64" w:type="dxa"/>
            <w:gridSpan w:val="2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65" w:type="dxa"/>
            <w:gridSpan w:val="2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753F" w:rsidRPr="00C747DB" w:rsidTr="006B6D5F">
        <w:trPr>
          <w:trHeight w:val="140"/>
        </w:trPr>
        <w:tc>
          <w:tcPr>
            <w:tcW w:w="1844" w:type="dxa"/>
            <w:vMerge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proofErr w:type="gramEnd"/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нося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доход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proofErr w:type="gramEnd"/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A66DB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607C73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прино</w:t>
            </w:r>
            <w:r w:rsidR="00607C73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сящей</w:t>
            </w:r>
            <w:proofErr w:type="spellEnd"/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доход </w:t>
            </w:r>
            <w:proofErr w:type="spellStart"/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53F" w:rsidRPr="00C747DB" w:rsidRDefault="00AA66DB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тель-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E16197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proofErr w:type="gramEnd"/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прино</w:t>
            </w:r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сящей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доход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AA66DB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1153B4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proofErr w:type="gramEnd"/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1153B4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прино</w:t>
            </w:r>
            <w:r w:rsidR="001153B4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сящей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доход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1153B4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153B4" w:rsidRPr="00C7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3D753F" w:rsidRPr="00C747DB" w:rsidTr="006B6D5F">
        <w:trPr>
          <w:trHeight w:val="627"/>
        </w:trPr>
        <w:tc>
          <w:tcPr>
            <w:tcW w:w="1844" w:type="dxa"/>
            <w:vAlign w:val="center"/>
          </w:tcPr>
          <w:p w:rsidR="003D753F" w:rsidRPr="00C747DB" w:rsidRDefault="003D753F" w:rsidP="0085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992" w:type="dxa"/>
            <w:vAlign w:val="center"/>
          </w:tcPr>
          <w:p w:rsidR="003D753F" w:rsidRPr="00C747DB" w:rsidRDefault="003D753F" w:rsidP="00854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841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760,5</w:t>
            </w: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860,5</w:t>
            </w: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1032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</w:p>
        </w:tc>
        <w:tc>
          <w:tcPr>
            <w:tcW w:w="1033" w:type="dxa"/>
          </w:tcPr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</w:tr>
      <w:tr w:rsidR="003D753F" w:rsidRPr="00C747DB" w:rsidTr="006B6D5F">
        <w:trPr>
          <w:trHeight w:val="612"/>
        </w:trPr>
        <w:tc>
          <w:tcPr>
            <w:tcW w:w="1844" w:type="dxa"/>
            <w:vAlign w:val="center"/>
          </w:tcPr>
          <w:p w:rsidR="003D753F" w:rsidRPr="00C747DB" w:rsidRDefault="003D753F" w:rsidP="0085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закупки,  работы, услуги для обеспечения государственных нужд</w:t>
            </w:r>
          </w:p>
        </w:tc>
        <w:tc>
          <w:tcPr>
            <w:tcW w:w="992" w:type="dxa"/>
            <w:vAlign w:val="center"/>
          </w:tcPr>
          <w:p w:rsidR="003D753F" w:rsidRPr="00C747DB" w:rsidRDefault="003D753F" w:rsidP="00854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3D753F" w:rsidRPr="00C747DB" w:rsidRDefault="00EF48B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3D753F" w:rsidRPr="00C747DB" w:rsidRDefault="00EF48B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</w:tcPr>
          <w:p w:rsidR="003D753F" w:rsidRPr="00C747DB" w:rsidRDefault="008E7F4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53F" w:rsidRPr="00C747DB" w:rsidTr="006B6D5F">
        <w:trPr>
          <w:trHeight w:val="320"/>
        </w:trPr>
        <w:tc>
          <w:tcPr>
            <w:tcW w:w="2836" w:type="dxa"/>
            <w:gridSpan w:val="2"/>
            <w:vAlign w:val="center"/>
          </w:tcPr>
          <w:p w:rsidR="003D753F" w:rsidRPr="00C747DB" w:rsidRDefault="003D753F" w:rsidP="00854A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2" w:type="dxa"/>
          </w:tcPr>
          <w:p w:rsidR="003D753F" w:rsidRPr="00C747DB" w:rsidRDefault="008E7F4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2" w:type="dxa"/>
          </w:tcPr>
          <w:p w:rsidR="003D753F" w:rsidRPr="00C747DB" w:rsidRDefault="008E7F4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32" w:type="dxa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3" w:type="dxa"/>
          </w:tcPr>
          <w:p w:rsidR="003D753F" w:rsidRPr="00C747DB" w:rsidRDefault="008E7F4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753F" w:rsidRPr="00C747DB" w:rsidTr="006B6D5F">
        <w:trPr>
          <w:trHeight w:val="320"/>
        </w:trPr>
        <w:tc>
          <w:tcPr>
            <w:tcW w:w="2836" w:type="dxa"/>
            <w:gridSpan w:val="2"/>
            <w:vAlign w:val="center"/>
          </w:tcPr>
          <w:p w:rsidR="003D753F" w:rsidRPr="00C747DB" w:rsidRDefault="003D753F" w:rsidP="00854A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годам:</w:t>
            </w:r>
          </w:p>
        </w:tc>
        <w:tc>
          <w:tcPr>
            <w:tcW w:w="1692" w:type="dxa"/>
            <w:gridSpan w:val="2"/>
          </w:tcPr>
          <w:p w:rsidR="003D753F" w:rsidRPr="00C747DB" w:rsidRDefault="005D33C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11555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4" w:type="dxa"/>
            <w:gridSpan w:val="2"/>
          </w:tcPr>
          <w:p w:rsidR="003D753F" w:rsidRPr="00C747DB" w:rsidRDefault="00EF48B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4" w:type="dxa"/>
            <w:gridSpan w:val="2"/>
          </w:tcPr>
          <w:p w:rsidR="003D753F" w:rsidRPr="00C747DB" w:rsidRDefault="00EF48B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8015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5" w:type="dxa"/>
            <w:gridSpan w:val="2"/>
          </w:tcPr>
          <w:p w:rsidR="003D753F" w:rsidRPr="00C747DB" w:rsidRDefault="00EF48B0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753F" w:rsidRPr="00C747DB" w:rsidTr="006B6D5F">
        <w:trPr>
          <w:trHeight w:val="320"/>
        </w:trPr>
        <w:tc>
          <w:tcPr>
            <w:tcW w:w="2836" w:type="dxa"/>
            <w:gridSpan w:val="2"/>
            <w:vAlign w:val="center"/>
          </w:tcPr>
          <w:p w:rsidR="003D753F" w:rsidRPr="00C747DB" w:rsidRDefault="003D753F" w:rsidP="00854A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3D753F" w:rsidRPr="00C747DB" w:rsidRDefault="003D753F" w:rsidP="00854A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  <w:p w:rsidR="003D753F" w:rsidRPr="00C747DB" w:rsidRDefault="003D753F" w:rsidP="0085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бюджетного финансирования</w:t>
            </w:r>
          </w:p>
          <w:p w:rsidR="003D753F" w:rsidRPr="00C747DB" w:rsidRDefault="003D753F" w:rsidP="0085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- средств от  приносящей  доход деятельности</w:t>
            </w:r>
          </w:p>
        </w:tc>
        <w:tc>
          <w:tcPr>
            <w:tcW w:w="7885" w:type="dxa"/>
            <w:gridSpan w:val="8"/>
          </w:tcPr>
          <w:p w:rsidR="003D753F" w:rsidRPr="00C747DB" w:rsidRDefault="00854A7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34702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854A7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3D753F" w:rsidRPr="00C747DB" w:rsidRDefault="003D753F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3F" w:rsidRPr="00C747DB" w:rsidRDefault="00854A7E" w:rsidP="0085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3D753F" w:rsidRPr="00C747D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D35D2E" w:rsidRPr="00C747DB" w:rsidRDefault="00D35D2E" w:rsidP="0085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E45" w:rsidRPr="00C747DB" w:rsidRDefault="004E4C8C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7. </w:t>
      </w:r>
      <w:r w:rsidRPr="00C74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результаты, целевые индикаторы и показатели реализации программы</w:t>
      </w:r>
    </w:p>
    <w:p w:rsidR="00CB1527" w:rsidRPr="00C747DB" w:rsidRDefault="00CB1527" w:rsidP="00854A7E">
      <w:pPr>
        <w:spacing w:after="0" w:line="240" w:lineRule="auto"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</w:p>
    <w:p w:rsidR="00CB1527" w:rsidRPr="00C747DB" w:rsidRDefault="00CB1527" w:rsidP="00613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7DB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Основной результат реализации программы:</w:t>
      </w:r>
      <w:r w:rsidRPr="00C747DB">
        <w:rPr>
          <w:rFonts w:ascii="Times New Roman" w:hAnsi="Times New Roman" w:cs="Times New Roman"/>
          <w:sz w:val="28"/>
          <w:szCs w:val="28"/>
        </w:rPr>
        <w:t xml:space="preserve"> качественное образование и успешная  социализация молодежи и взрослого населения, удовлетворявшее  потребности экономики Ростовской области в кадрах высокой квалификации.</w:t>
      </w: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47DB">
        <w:rPr>
          <w:rFonts w:ascii="Times New Roman" w:hAnsi="Times New Roman" w:cs="Times New Roman"/>
          <w:iCs/>
          <w:sz w:val="28"/>
          <w:szCs w:val="28"/>
        </w:rPr>
        <w:t>Повышение эффективности использования материально-технических, методических, финансовых и кадровых ресурсов.</w:t>
      </w:r>
    </w:p>
    <w:p w:rsidR="00527433" w:rsidRPr="00C747DB" w:rsidRDefault="00527433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7433" w:rsidRPr="00C747DB" w:rsidRDefault="00527433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Непрерывно растущий уровень численности педагогических работников, победителей конкурсов профессионального мастерства, разработчиков социальных проектов, инновационных образовательных программам.</w:t>
      </w: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Успешное функционирование и развитие системы подготовки, переподготовки  и повышения квалификации.</w:t>
      </w: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C1B" w:rsidRPr="00C747DB" w:rsidRDefault="007C4C1B" w:rsidP="00613305">
      <w:pPr>
        <w:pStyle w:val="Style57"/>
        <w:widowControl/>
        <w:jc w:val="both"/>
        <w:rPr>
          <w:sz w:val="28"/>
          <w:szCs w:val="28"/>
        </w:rPr>
      </w:pPr>
      <w:r w:rsidRPr="00C747DB">
        <w:rPr>
          <w:sz w:val="28"/>
          <w:szCs w:val="28"/>
        </w:rPr>
        <w:t>Целевая  подготовка  квалифицированных рабочих в системе сетевого взаимодействия.</w:t>
      </w:r>
    </w:p>
    <w:p w:rsidR="007C4C1B" w:rsidRPr="00C747DB" w:rsidRDefault="007C4C1B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Повышение эффективности сотрудничества в сфере  социального партнерства</w:t>
      </w:r>
      <w:r w:rsidR="00527433" w:rsidRPr="00C747DB">
        <w:rPr>
          <w:rFonts w:ascii="Times New Roman" w:hAnsi="Times New Roman" w:cs="Times New Roman"/>
          <w:sz w:val="28"/>
          <w:szCs w:val="28"/>
        </w:rPr>
        <w:t xml:space="preserve">: </w:t>
      </w:r>
      <w:r w:rsidRPr="00C747DB">
        <w:rPr>
          <w:rFonts w:ascii="Times New Roman" w:hAnsi="Times New Roman" w:cs="Times New Roman"/>
          <w:sz w:val="28"/>
          <w:szCs w:val="28"/>
        </w:rPr>
        <w:t xml:space="preserve">формирование компетенций обучающихся и их оценка с учетом профессиональных стандартов, </w:t>
      </w:r>
      <w:r w:rsidR="005B3524" w:rsidRPr="00C747DB">
        <w:rPr>
          <w:rFonts w:ascii="Times New Roman" w:hAnsi="Times New Roman" w:cs="Times New Roman"/>
          <w:sz w:val="28"/>
          <w:szCs w:val="28"/>
        </w:rPr>
        <w:t xml:space="preserve">характеристик ЕТКС и </w:t>
      </w:r>
      <w:r w:rsidR="005B3524" w:rsidRPr="00C747DB">
        <w:rPr>
          <w:rFonts w:ascii="Times New Roman" w:hAnsi="Times New Roman" w:cs="Times New Roman"/>
          <w:bCs/>
          <w:sz w:val="28"/>
          <w:szCs w:val="28"/>
        </w:rPr>
        <w:t xml:space="preserve">технических требований </w:t>
      </w:r>
      <w:r w:rsidR="005B3524" w:rsidRPr="00C747D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C747DB">
        <w:rPr>
          <w:rFonts w:ascii="Times New Roman" w:hAnsi="Times New Roman" w:cs="Times New Roman"/>
          <w:sz w:val="28"/>
          <w:szCs w:val="28"/>
        </w:rPr>
        <w:t>, общественно-профессиональная аккредитация образовательных программ, сертификация выпускников, дополнительные социальные льготы обучающимся и выпускникам.</w:t>
      </w:r>
    </w:p>
    <w:p w:rsidR="007C4C1B" w:rsidRPr="00C747DB" w:rsidRDefault="007C4C1B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C1B" w:rsidRPr="00C747DB" w:rsidRDefault="007C4C1B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Успешное функционирование воспитательной системы.</w:t>
      </w:r>
    </w:p>
    <w:p w:rsidR="007C4C1B" w:rsidRPr="00C747DB" w:rsidRDefault="007C4C1B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527" w:rsidRPr="00C747DB" w:rsidRDefault="00CB1527" w:rsidP="006133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Увеличение средств от деятельности,  приносящей  доход.</w:t>
      </w:r>
    </w:p>
    <w:p w:rsidR="00C3663D" w:rsidRPr="00C747DB" w:rsidRDefault="00C3663D" w:rsidP="0061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305" w:rsidRDefault="00613305" w:rsidP="00613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Pr="00C747DB">
        <w:rPr>
          <w:rFonts w:ascii="Times New Roman" w:hAnsi="Times New Roman" w:cs="Times New Roman"/>
          <w:sz w:val="28"/>
          <w:szCs w:val="28"/>
        </w:rPr>
        <w:t>доступной образовательной среды для обучения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613305" w:rsidRDefault="00613305" w:rsidP="00613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305" w:rsidRPr="00613305" w:rsidRDefault="00613305" w:rsidP="00613305">
      <w:pPr>
        <w:jc w:val="both"/>
        <w:rPr>
          <w:rFonts w:ascii="Times New Roman" w:hAnsi="Times New Roman" w:cs="Times New Roman"/>
          <w:sz w:val="28"/>
          <w:szCs w:val="28"/>
        </w:rPr>
      </w:pPr>
      <w:r w:rsidRPr="00613305">
        <w:rPr>
          <w:rFonts w:ascii="Times New Roman" w:hAnsi="Times New Roman" w:cs="Times New Roman"/>
          <w:sz w:val="28"/>
          <w:szCs w:val="28"/>
        </w:rPr>
        <w:t xml:space="preserve">Реализация  адаптированных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 для лиц с </w:t>
      </w:r>
      <w:r w:rsidRPr="00C747DB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4A0509" w:rsidRPr="00C747DB" w:rsidRDefault="004A0509" w:rsidP="0061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0509" w:rsidRPr="00C747DB" w:rsidSect="00A14527">
          <w:pgSz w:w="11906" w:h="16838"/>
          <w:pgMar w:top="1440" w:right="1080" w:bottom="1440" w:left="1080" w:header="0" w:footer="0" w:gutter="0"/>
          <w:cols w:space="708"/>
          <w:titlePg/>
          <w:docGrid w:linePitch="360"/>
        </w:sectPr>
      </w:pPr>
    </w:p>
    <w:p w:rsidR="000D6FA6" w:rsidRPr="00C747DB" w:rsidRDefault="000D6FA6" w:rsidP="00854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0D6FA6" w:rsidRPr="00C747DB" w:rsidRDefault="000D6FA6" w:rsidP="00854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целевых индикаторов и  показателей ГБПОУ РО ПУ № 5  на 2017 – 2020 годы </w:t>
      </w:r>
    </w:p>
    <w:p w:rsidR="000D6FA6" w:rsidRPr="00C747DB" w:rsidRDefault="000D6FA6" w:rsidP="00854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77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796"/>
        <w:gridCol w:w="1607"/>
        <w:gridCol w:w="1171"/>
        <w:gridCol w:w="1560"/>
        <w:gridCol w:w="1417"/>
        <w:gridCol w:w="1417"/>
      </w:tblGrid>
      <w:tr w:rsidR="00C747DB" w:rsidRPr="00C747DB" w:rsidTr="000D6FA6">
        <w:trPr>
          <w:trHeight w:val="359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Единица </w:t>
            </w:r>
          </w:p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565" w:type="dxa"/>
            <w:gridSpan w:val="4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C747DB" w:rsidRPr="00C747DB" w:rsidTr="000D6FA6">
        <w:trPr>
          <w:trHeight w:val="103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C747DB" w:rsidRPr="00C747DB" w:rsidTr="000D6FA6">
        <w:trPr>
          <w:trHeight w:val="41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очной формы обучения, трудоустроившихся в течение одного года после окончания </w:t>
            </w:r>
            <w:proofErr w:type="gramStart"/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полученной специальности (профессии), в общей численности выпускников очной формы обучения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участвующих в олимпиадах и конкурсах различного уровня, в общей численности обучающихся очной формы обучения;</w:t>
            </w:r>
          </w:p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Ростовской области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учреждений профессионального образования, внедривших новые программы и модели профессионального образования, в общем количестве учреждений профессионального образования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(включая мастеров производственного обучения), которым по итогам аттестации в текущем году присвоена первая или высшая квалификационная категория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занятого населения в возрасте 25 - 65 лет программами дополнительного профессионального образования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600DDC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6FA6"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работников профессиональных образовательных организаций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освоивших модули вариативной составляющей основных профессиональных образовательных программ по основам предпринимательства, открытию собственного дела, способствующих «</w:t>
            </w:r>
            <w:proofErr w:type="spellStart"/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выпускника на современном рынке труда;</w:t>
            </w:r>
          </w:p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освоивших модули вариативной составляющей основных профессиональных образовательных программ по способам поиска работы, трудоустройства, планированию карьеры, адаптации на рабочем месте.</w:t>
            </w:r>
          </w:p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охваченных программами профилактики экстремизма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доля  разработанных и внедренных профессиональных программ на основе модели практико-ориентированного обучения (дуального обучения) в общем количестве разработанных и внедренных профессиональных  программ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747DB" w:rsidRPr="00C747DB" w:rsidTr="000D6FA6">
        <w:trPr>
          <w:trHeight w:val="725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выполнение регионального заказа на подготовку рабочих кадров и специалистов 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47DB" w:rsidRPr="00C747DB" w:rsidTr="000D6FA6">
        <w:trPr>
          <w:trHeight w:val="601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доля доходов от реализации программ профессионального обучения в общих доходах учреждения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747DB" w:rsidRPr="00C747DB" w:rsidTr="000D6FA6">
        <w:trPr>
          <w:trHeight w:val="32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доля мест, обеспеченных соглашениями о трудоустройстве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47DB" w:rsidRPr="00C747DB" w:rsidTr="000D6FA6">
        <w:trPr>
          <w:trHeight w:val="659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освоивших программы среднего профессионального образования, зарегистрированных в качестве индивидуальных предпринимателей в течение 3 лет после окончания обучения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747DB" w:rsidRPr="00C747DB" w:rsidTr="000D6FA6">
        <w:trPr>
          <w:trHeight w:val="659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профессий и специальностей среднего профессионального образования, по которым выпускники образовательной организации прошли сертификацию квалификаций, в общем количестве профессий и специальностей реализуемых в образовательной организации.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747DB" w:rsidRPr="00C747DB" w:rsidTr="000D6FA6">
        <w:trPr>
          <w:trHeight w:val="659"/>
          <w:jc w:val="center"/>
        </w:trPr>
        <w:tc>
          <w:tcPr>
            <w:tcW w:w="709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0D6FA6" w:rsidRPr="00C747DB" w:rsidRDefault="000D6FA6" w:rsidP="008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разработанных и внедренных профессиональных </w:t>
            </w:r>
            <w:proofErr w:type="gramStart"/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программ</w:t>
            </w:r>
            <w:proofErr w:type="gramEnd"/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</w:t>
            </w:r>
            <w:r w:rsidRPr="00C747D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разработанных и внедренных профессиональных программ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0D6FA6" w:rsidRPr="00C747DB" w:rsidRDefault="000D6FA6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47DB" w:rsidRPr="00C747DB" w:rsidTr="005B7178">
        <w:trPr>
          <w:trHeight w:val="381"/>
          <w:jc w:val="center"/>
        </w:trPr>
        <w:tc>
          <w:tcPr>
            <w:tcW w:w="709" w:type="dxa"/>
            <w:shd w:val="clear" w:color="auto" w:fill="auto"/>
          </w:tcPr>
          <w:p w:rsidR="005B7178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5B7178" w:rsidRPr="00C747DB" w:rsidRDefault="005B7178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олимпиадах и конкурсах различного уровня, в том числе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WordSkills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   и </w:t>
            </w:r>
            <w:proofErr w:type="spellStart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Abilimpics</w:t>
            </w:r>
            <w:proofErr w:type="spellEnd"/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обучающихся очной формы обучения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B7178" w:rsidRPr="00C747DB" w:rsidRDefault="005B7178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B7178" w:rsidRPr="00C747DB" w:rsidRDefault="005B7178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178" w:rsidRPr="00C747DB" w:rsidRDefault="005B7178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center"/>
          </w:tcPr>
          <w:p w:rsidR="005B7178" w:rsidRPr="00C747DB" w:rsidRDefault="005B7178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vAlign w:val="center"/>
          </w:tcPr>
          <w:p w:rsidR="005B7178" w:rsidRPr="00C747DB" w:rsidRDefault="005B7178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747DB" w:rsidRPr="00C747DB" w:rsidTr="000D4DC2">
        <w:trPr>
          <w:trHeight w:val="416"/>
          <w:jc w:val="center"/>
        </w:trPr>
        <w:tc>
          <w:tcPr>
            <w:tcW w:w="709" w:type="dxa"/>
            <w:shd w:val="clear" w:color="auto" w:fill="auto"/>
          </w:tcPr>
          <w:p w:rsidR="00333CE4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адаптивных образовательных  программ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7DB" w:rsidRPr="00C747DB" w:rsidTr="000D4DC2">
        <w:trPr>
          <w:trHeight w:val="421"/>
          <w:jc w:val="center"/>
        </w:trPr>
        <w:tc>
          <w:tcPr>
            <w:tcW w:w="709" w:type="dxa"/>
            <w:shd w:val="clear" w:color="auto" w:fill="auto"/>
          </w:tcPr>
          <w:p w:rsidR="00333CE4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лиц с ОВЗ </w:t>
            </w:r>
          </w:p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 училище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47DB" w:rsidRPr="00C747DB" w:rsidTr="000D4DC2">
        <w:trPr>
          <w:trHeight w:val="413"/>
          <w:jc w:val="center"/>
        </w:trPr>
        <w:tc>
          <w:tcPr>
            <w:tcW w:w="709" w:type="dxa"/>
            <w:shd w:val="clear" w:color="auto" w:fill="auto"/>
          </w:tcPr>
          <w:p w:rsidR="00333CE4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вопросам организации инклюзивного образования</w:t>
            </w:r>
          </w:p>
        </w:tc>
        <w:tc>
          <w:tcPr>
            <w:tcW w:w="1607" w:type="dxa"/>
            <w:shd w:val="clear" w:color="auto" w:fill="auto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</w:rPr>
            </w:pPr>
            <w:r w:rsidRPr="00C747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7DB" w:rsidRPr="00C747DB" w:rsidTr="000D4DC2">
        <w:trPr>
          <w:trHeight w:val="419"/>
          <w:jc w:val="center"/>
        </w:trPr>
        <w:tc>
          <w:tcPr>
            <w:tcW w:w="709" w:type="dxa"/>
            <w:shd w:val="clear" w:color="auto" w:fill="auto"/>
          </w:tcPr>
          <w:p w:rsidR="00333CE4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Вовлечение лиц с ОВЗ в проводимые в училище и области мероприятия</w:t>
            </w:r>
          </w:p>
        </w:tc>
        <w:tc>
          <w:tcPr>
            <w:tcW w:w="1607" w:type="dxa"/>
            <w:shd w:val="clear" w:color="auto" w:fill="auto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</w:rPr>
            </w:pPr>
            <w:r w:rsidRPr="00C747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7DB" w:rsidRPr="00C747DB" w:rsidTr="000D4DC2">
        <w:trPr>
          <w:trHeight w:val="397"/>
          <w:jc w:val="center"/>
        </w:trPr>
        <w:tc>
          <w:tcPr>
            <w:tcW w:w="709" w:type="dxa"/>
            <w:shd w:val="clear" w:color="auto" w:fill="auto"/>
          </w:tcPr>
          <w:p w:rsidR="00333CE4" w:rsidRPr="00C747DB" w:rsidRDefault="00C747DB" w:rsidP="0085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33CE4" w:rsidRPr="00C747DB" w:rsidRDefault="00333CE4" w:rsidP="000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профессиональной ориентации и социальной адаптации на рынке труда инвалидов в период их обучения в училище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</w:rPr>
            </w:pPr>
            <w:r w:rsidRPr="00C747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CE4" w:rsidRPr="00C747DB" w:rsidRDefault="00C747DB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333CE4" w:rsidRPr="00C747DB" w:rsidRDefault="00333CE4" w:rsidP="000D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0509" w:rsidRPr="00C747DB" w:rsidRDefault="004A0509" w:rsidP="0085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0509" w:rsidRPr="00C747DB" w:rsidSect="004A0509">
          <w:pgSz w:w="16838" w:h="11906" w:orient="landscape"/>
          <w:pgMar w:top="1077" w:right="1440" w:bottom="1077" w:left="1440" w:header="0" w:footer="0" w:gutter="0"/>
          <w:cols w:space="708"/>
          <w:titlePg/>
          <w:docGrid w:linePitch="360"/>
        </w:sectPr>
      </w:pPr>
    </w:p>
    <w:p w:rsidR="00925337" w:rsidRPr="00C747DB" w:rsidRDefault="00925337" w:rsidP="003016BC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925337" w:rsidRPr="00C747DB" w:rsidSect="001550B4">
      <w:pgSz w:w="11906" w:h="16838"/>
      <w:pgMar w:top="1134" w:right="1077" w:bottom="113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C5" w:rsidRDefault="00F77AC5" w:rsidP="00D41C01">
      <w:pPr>
        <w:spacing w:after="0" w:line="240" w:lineRule="auto"/>
      </w:pPr>
      <w:r>
        <w:separator/>
      </w:r>
    </w:p>
  </w:endnote>
  <w:endnote w:type="continuationSeparator" w:id="1">
    <w:p w:rsidR="00F77AC5" w:rsidRDefault="00F77AC5" w:rsidP="00D4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110808"/>
      <w:docPartObj>
        <w:docPartGallery w:val="Page Numbers (Bottom of Page)"/>
        <w:docPartUnique/>
      </w:docPartObj>
    </w:sdtPr>
    <w:sdtContent>
      <w:p w:rsidR="00F77AC5" w:rsidRDefault="00F77AC5">
        <w:pPr>
          <w:pStyle w:val="aa"/>
          <w:jc w:val="right"/>
        </w:pPr>
        <w:fldSimple w:instr="PAGE   \* MERGEFORMAT">
          <w:r w:rsidR="006F6D90">
            <w:rPr>
              <w:noProof/>
            </w:rPr>
            <w:t>49</w:t>
          </w:r>
        </w:fldSimple>
      </w:p>
    </w:sdtContent>
  </w:sdt>
  <w:p w:rsidR="00F77AC5" w:rsidRDefault="00F77A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C5" w:rsidRDefault="00F77AC5" w:rsidP="001550B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C5" w:rsidRDefault="00F77AC5" w:rsidP="00D41C01">
      <w:pPr>
        <w:spacing w:after="0" w:line="240" w:lineRule="auto"/>
      </w:pPr>
      <w:r>
        <w:separator/>
      </w:r>
    </w:p>
  </w:footnote>
  <w:footnote w:type="continuationSeparator" w:id="1">
    <w:p w:rsidR="00F77AC5" w:rsidRDefault="00F77AC5" w:rsidP="00D4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D66"/>
    <w:multiLevelType w:val="multilevel"/>
    <w:tmpl w:val="7B087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120E47C1"/>
    <w:multiLevelType w:val="hybridMultilevel"/>
    <w:tmpl w:val="060C617E"/>
    <w:lvl w:ilvl="0" w:tplc="BFE08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DA4D9B"/>
    <w:multiLevelType w:val="hybridMultilevel"/>
    <w:tmpl w:val="4A82B432"/>
    <w:lvl w:ilvl="0" w:tplc="90BE683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6EF0275"/>
    <w:multiLevelType w:val="hybridMultilevel"/>
    <w:tmpl w:val="8144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D4CF4"/>
    <w:multiLevelType w:val="hybridMultilevel"/>
    <w:tmpl w:val="DC46E624"/>
    <w:lvl w:ilvl="0" w:tplc="7590A94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D4C25"/>
    <w:multiLevelType w:val="multilevel"/>
    <w:tmpl w:val="B88C69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734B2F"/>
    <w:multiLevelType w:val="hybridMultilevel"/>
    <w:tmpl w:val="B25AB4D0"/>
    <w:lvl w:ilvl="0" w:tplc="A6E2C1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301F"/>
    <w:multiLevelType w:val="hybridMultilevel"/>
    <w:tmpl w:val="25F0B046"/>
    <w:lvl w:ilvl="0" w:tplc="FE30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27392"/>
    <w:multiLevelType w:val="hybridMultilevel"/>
    <w:tmpl w:val="B07E7090"/>
    <w:lvl w:ilvl="0" w:tplc="706AF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22166DF"/>
    <w:multiLevelType w:val="hybridMultilevel"/>
    <w:tmpl w:val="DC46E624"/>
    <w:lvl w:ilvl="0" w:tplc="7590A94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BC1585"/>
    <w:multiLevelType w:val="hybridMultilevel"/>
    <w:tmpl w:val="1DBC1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16F32"/>
    <w:multiLevelType w:val="hybridMultilevel"/>
    <w:tmpl w:val="37D8BC8E"/>
    <w:lvl w:ilvl="0" w:tplc="BFE08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831CE5"/>
    <w:multiLevelType w:val="hybridMultilevel"/>
    <w:tmpl w:val="87A0987C"/>
    <w:lvl w:ilvl="0" w:tplc="D22A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97182"/>
    <w:multiLevelType w:val="hybridMultilevel"/>
    <w:tmpl w:val="6358A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707E1"/>
    <w:multiLevelType w:val="multilevel"/>
    <w:tmpl w:val="EA3A6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70C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42DC3313"/>
    <w:multiLevelType w:val="hybridMultilevel"/>
    <w:tmpl w:val="F41EE542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E41B1"/>
    <w:multiLevelType w:val="hybridMultilevel"/>
    <w:tmpl w:val="5C9ADE16"/>
    <w:lvl w:ilvl="0" w:tplc="F36AA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13A37"/>
    <w:multiLevelType w:val="multilevel"/>
    <w:tmpl w:val="094E3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>
    <w:nsid w:val="59BF4AE8"/>
    <w:multiLevelType w:val="hybridMultilevel"/>
    <w:tmpl w:val="C9820078"/>
    <w:lvl w:ilvl="0" w:tplc="BFE08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D3DC7"/>
    <w:multiLevelType w:val="hybridMultilevel"/>
    <w:tmpl w:val="9E54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91F54"/>
    <w:multiLevelType w:val="multilevel"/>
    <w:tmpl w:val="1C9C0C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837A96"/>
    <w:multiLevelType w:val="hybridMultilevel"/>
    <w:tmpl w:val="8C566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00C8A"/>
    <w:multiLevelType w:val="hybridMultilevel"/>
    <w:tmpl w:val="6D024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2773BF"/>
    <w:multiLevelType w:val="hybridMultilevel"/>
    <w:tmpl w:val="1338C42C"/>
    <w:lvl w:ilvl="0" w:tplc="25B4F4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86C63"/>
    <w:multiLevelType w:val="multilevel"/>
    <w:tmpl w:val="E14CCA2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72697652"/>
    <w:multiLevelType w:val="multilevel"/>
    <w:tmpl w:val="4C2E0E3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6">
    <w:nsid w:val="73F97212"/>
    <w:multiLevelType w:val="hybridMultilevel"/>
    <w:tmpl w:val="BD18C1D0"/>
    <w:lvl w:ilvl="0" w:tplc="BFE08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DC8251F"/>
    <w:multiLevelType w:val="hybridMultilevel"/>
    <w:tmpl w:val="89F049FE"/>
    <w:lvl w:ilvl="0" w:tplc="BFE08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D34B0"/>
    <w:multiLevelType w:val="hybridMultilevel"/>
    <w:tmpl w:val="7BDE74E0"/>
    <w:lvl w:ilvl="0" w:tplc="0158DA0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6"/>
  </w:num>
  <w:num w:numId="5">
    <w:abstractNumId w:val="12"/>
  </w:num>
  <w:num w:numId="6">
    <w:abstractNumId w:val="28"/>
  </w:num>
  <w:num w:numId="7">
    <w:abstractNumId w:val="13"/>
  </w:num>
  <w:num w:numId="8">
    <w:abstractNumId w:val="2"/>
  </w:num>
  <w:num w:numId="9">
    <w:abstractNumId w:val="17"/>
  </w:num>
  <w:num w:numId="10">
    <w:abstractNumId w:val="4"/>
  </w:num>
  <w:num w:numId="11">
    <w:abstractNumId w:val="5"/>
  </w:num>
  <w:num w:numId="12">
    <w:abstractNumId w:val="0"/>
  </w:num>
  <w:num w:numId="13">
    <w:abstractNumId w:val="15"/>
  </w:num>
  <w:num w:numId="14">
    <w:abstractNumId w:val="3"/>
  </w:num>
  <w:num w:numId="15">
    <w:abstractNumId w:val="7"/>
  </w:num>
  <w:num w:numId="16">
    <w:abstractNumId w:val="8"/>
  </w:num>
  <w:num w:numId="17">
    <w:abstractNumId w:val="22"/>
  </w:num>
  <w:num w:numId="18">
    <w:abstractNumId w:val="19"/>
  </w:num>
  <w:num w:numId="19">
    <w:abstractNumId w:val="23"/>
  </w:num>
  <w:num w:numId="20">
    <w:abstractNumId w:val="24"/>
  </w:num>
  <w:num w:numId="21">
    <w:abstractNumId w:val="1"/>
  </w:num>
  <w:num w:numId="22">
    <w:abstractNumId w:val="27"/>
  </w:num>
  <w:num w:numId="23">
    <w:abstractNumId w:val="26"/>
  </w:num>
  <w:num w:numId="24">
    <w:abstractNumId w:val="21"/>
  </w:num>
  <w:num w:numId="25">
    <w:abstractNumId w:val="11"/>
  </w:num>
  <w:num w:numId="26">
    <w:abstractNumId w:val="18"/>
  </w:num>
  <w:num w:numId="27">
    <w:abstractNumId w:val="14"/>
  </w:num>
  <w:num w:numId="28">
    <w:abstractNumId w:val="2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01F05"/>
    <w:rsid w:val="0000075A"/>
    <w:rsid w:val="00003ADE"/>
    <w:rsid w:val="00006756"/>
    <w:rsid w:val="000070A7"/>
    <w:rsid w:val="00010B9B"/>
    <w:rsid w:val="00014C05"/>
    <w:rsid w:val="00017BBC"/>
    <w:rsid w:val="000213C1"/>
    <w:rsid w:val="00026D1B"/>
    <w:rsid w:val="00031C04"/>
    <w:rsid w:val="00033AC9"/>
    <w:rsid w:val="0003545F"/>
    <w:rsid w:val="0004001E"/>
    <w:rsid w:val="000426F1"/>
    <w:rsid w:val="0006039F"/>
    <w:rsid w:val="000706DF"/>
    <w:rsid w:val="00084D4D"/>
    <w:rsid w:val="00085830"/>
    <w:rsid w:val="000913CD"/>
    <w:rsid w:val="00094564"/>
    <w:rsid w:val="00094C76"/>
    <w:rsid w:val="000A6E32"/>
    <w:rsid w:val="000B2D2D"/>
    <w:rsid w:val="000B7356"/>
    <w:rsid w:val="000C4A90"/>
    <w:rsid w:val="000C6A1B"/>
    <w:rsid w:val="000D4DC2"/>
    <w:rsid w:val="000D6FA6"/>
    <w:rsid w:val="000F0D46"/>
    <w:rsid w:val="00105836"/>
    <w:rsid w:val="0011095C"/>
    <w:rsid w:val="001153B4"/>
    <w:rsid w:val="001202A6"/>
    <w:rsid w:val="00120CB2"/>
    <w:rsid w:val="0012253D"/>
    <w:rsid w:val="00131C05"/>
    <w:rsid w:val="00135EAB"/>
    <w:rsid w:val="0014037D"/>
    <w:rsid w:val="00144554"/>
    <w:rsid w:val="00152475"/>
    <w:rsid w:val="001550B4"/>
    <w:rsid w:val="001564F6"/>
    <w:rsid w:val="001656BB"/>
    <w:rsid w:val="001734C5"/>
    <w:rsid w:val="0018000E"/>
    <w:rsid w:val="00180C82"/>
    <w:rsid w:val="001834D4"/>
    <w:rsid w:val="0018756A"/>
    <w:rsid w:val="001A2872"/>
    <w:rsid w:val="001A441A"/>
    <w:rsid w:val="001A65ED"/>
    <w:rsid w:val="001A66B7"/>
    <w:rsid w:val="001B38CE"/>
    <w:rsid w:val="001B40A4"/>
    <w:rsid w:val="001C2349"/>
    <w:rsid w:val="001C2E3B"/>
    <w:rsid w:val="001D04CF"/>
    <w:rsid w:val="001E3573"/>
    <w:rsid w:val="001E71F9"/>
    <w:rsid w:val="001F1AE1"/>
    <w:rsid w:val="001F31D6"/>
    <w:rsid w:val="002042C1"/>
    <w:rsid w:val="00211FE9"/>
    <w:rsid w:val="002129BD"/>
    <w:rsid w:val="00216602"/>
    <w:rsid w:val="002274D6"/>
    <w:rsid w:val="00232E3E"/>
    <w:rsid w:val="00237158"/>
    <w:rsid w:val="00242EC5"/>
    <w:rsid w:val="00243667"/>
    <w:rsid w:val="0026011F"/>
    <w:rsid w:val="00262B65"/>
    <w:rsid w:val="0026494A"/>
    <w:rsid w:val="0026550E"/>
    <w:rsid w:val="00266CF1"/>
    <w:rsid w:val="0026779E"/>
    <w:rsid w:val="0027539C"/>
    <w:rsid w:val="00276545"/>
    <w:rsid w:val="00276FD4"/>
    <w:rsid w:val="0028157D"/>
    <w:rsid w:val="00287CE2"/>
    <w:rsid w:val="002934C5"/>
    <w:rsid w:val="002A3335"/>
    <w:rsid w:val="002B0372"/>
    <w:rsid w:val="002C5699"/>
    <w:rsid w:val="002D2777"/>
    <w:rsid w:val="002D4B45"/>
    <w:rsid w:val="002D4C35"/>
    <w:rsid w:val="002D753E"/>
    <w:rsid w:val="002D7ABB"/>
    <w:rsid w:val="002E5673"/>
    <w:rsid w:val="002F42E2"/>
    <w:rsid w:val="00300A25"/>
    <w:rsid w:val="003016BC"/>
    <w:rsid w:val="003042C8"/>
    <w:rsid w:val="00314A78"/>
    <w:rsid w:val="003161AC"/>
    <w:rsid w:val="00321B7E"/>
    <w:rsid w:val="00321ECD"/>
    <w:rsid w:val="003260E5"/>
    <w:rsid w:val="0033057E"/>
    <w:rsid w:val="00331D77"/>
    <w:rsid w:val="00333CE4"/>
    <w:rsid w:val="00337AB7"/>
    <w:rsid w:val="0034128F"/>
    <w:rsid w:val="00361C70"/>
    <w:rsid w:val="003633DF"/>
    <w:rsid w:val="0036542E"/>
    <w:rsid w:val="0036782E"/>
    <w:rsid w:val="00371F1E"/>
    <w:rsid w:val="00374F1A"/>
    <w:rsid w:val="00386E75"/>
    <w:rsid w:val="003909D0"/>
    <w:rsid w:val="00395386"/>
    <w:rsid w:val="00395D56"/>
    <w:rsid w:val="00397CC0"/>
    <w:rsid w:val="00397E33"/>
    <w:rsid w:val="003B3B1A"/>
    <w:rsid w:val="003B4E3A"/>
    <w:rsid w:val="003B6CB8"/>
    <w:rsid w:val="003B7B9D"/>
    <w:rsid w:val="003D0520"/>
    <w:rsid w:val="003D1E45"/>
    <w:rsid w:val="003D24AE"/>
    <w:rsid w:val="003D250A"/>
    <w:rsid w:val="003D2E76"/>
    <w:rsid w:val="003D2EA9"/>
    <w:rsid w:val="003D6D41"/>
    <w:rsid w:val="003D753F"/>
    <w:rsid w:val="003E0ACE"/>
    <w:rsid w:val="003E3075"/>
    <w:rsid w:val="003E409E"/>
    <w:rsid w:val="003E6833"/>
    <w:rsid w:val="003F013C"/>
    <w:rsid w:val="003F0CAE"/>
    <w:rsid w:val="003F48B8"/>
    <w:rsid w:val="00416766"/>
    <w:rsid w:val="00417467"/>
    <w:rsid w:val="004233C0"/>
    <w:rsid w:val="00423B23"/>
    <w:rsid w:val="0044106A"/>
    <w:rsid w:val="004470B8"/>
    <w:rsid w:val="00451F1A"/>
    <w:rsid w:val="00463020"/>
    <w:rsid w:val="00464CDC"/>
    <w:rsid w:val="00465625"/>
    <w:rsid w:val="00470CF0"/>
    <w:rsid w:val="00482ACF"/>
    <w:rsid w:val="0048715D"/>
    <w:rsid w:val="00490975"/>
    <w:rsid w:val="004965D5"/>
    <w:rsid w:val="004A0509"/>
    <w:rsid w:val="004A557B"/>
    <w:rsid w:val="004A689A"/>
    <w:rsid w:val="004B4626"/>
    <w:rsid w:val="004B612C"/>
    <w:rsid w:val="004C380B"/>
    <w:rsid w:val="004C6906"/>
    <w:rsid w:val="004D5909"/>
    <w:rsid w:val="004E169C"/>
    <w:rsid w:val="004E4C8C"/>
    <w:rsid w:val="004E4F88"/>
    <w:rsid w:val="004E5264"/>
    <w:rsid w:val="004E705D"/>
    <w:rsid w:val="004F20B7"/>
    <w:rsid w:val="004F356E"/>
    <w:rsid w:val="004F7B2D"/>
    <w:rsid w:val="0050149B"/>
    <w:rsid w:val="005046A2"/>
    <w:rsid w:val="005108EC"/>
    <w:rsid w:val="005118A9"/>
    <w:rsid w:val="00517F56"/>
    <w:rsid w:val="00523268"/>
    <w:rsid w:val="00527433"/>
    <w:rsid w:val="005319E5"/>
    <w:rsid w:val="00533141"/>
    <w:rsid w:val="0053417D"/>
    <w:rsid w:val="00543068"/>
    <w:rsid w:val="00543FB9"/>
    <w:rsid w:val="00545026"/>
    <w:rsid w:val="00545AD6"/>
    <w:rsid w:val="0055256D"/>
    <w:rsid w:val="00553396"/>
    <w:rsid w:val="005672CF"/>
    <w:rsid w:val="005805FC"/>
    <w:rsid w:val="005820B2"/>
    <w:rsid w:val="005822FB"/>
    <w:rsid w:val="00582331"/>
    <w:rsid w:val="00584DC7"/>
    <w:rsid w:val="00590270"/>
    <w:rsid w:val="005A09C1"/>
    <w:rsid w:val="005B3524"/>
    <w:rsid w:val="005B5564"/>
    <w:rsid w:val="005B5F24"/>
    <w:rsid w:val="005B7178"/>
    <w:rsid w:val="005C2950"/>
    <w:rsid w:val="005C50A9"/>
    <w:rsid w:val="005C510C"/>
    <w:rsid w:val="005D284F"/>
    <w:rsid w:val="005D33CE"/>
    <w:rsid w:val="005D4258"/>
    <w:rsid w:val="005D6C48"/>
    <w:rsid w:val="005D7B0C"/>
    <w:rsid w:val="005E3465"/>
    <w:rsid w:val="005F37BC"/>
    <w:rsid w:val="005F58A2"/>
    <w:rsid w:val="005F6550"/>
    <w:rsid w:val="00600DDC"/>
    <w:rsid w:val="00601A3A"/>
    <w:rsid w:val="00602186"/>
    <w:rsid w:val="0060346B"/>
    <w:rsid w:val="00607C73"/>
    <w:rsid w:val="00613305"/>
    <w:rsid w:val="006152EC"/>
    <w:rsid w:val="006153E1"/>
    <w:rsid w:val="0061617D"/>
    <w:rsid w:val="00631057"/>
    <w:rsid w:val="00637145"/>
    <w:rsid w:val="00643319"/>
    <w:rsid w:val="0064349A"/>
    <w:rsid w:val="00653E1A"/>
    <w:rsid w:val="00655DFF"/>
    <w:rsid w:val="00674AFD"/>
    <w:rsid w:val="0067631B"/>
    <w:rsid w:val="0068298A"/>
    <w:rsid w:val="006941DA"/>
    <w:rsid w:val="006955D3"/>
    <w:rsid w:val="00696DBA"/>
    <w:rsid w:val="006A068B"/>
    <w:rsid w:val="006A1C2E"/>
    <w:rsid w:val="006A48DA"/>
    <w:rsid w:val="006B6D5F"/>
    <w:rsid w:val="006C2632"/>
    <w:rsid w:val="006C333D"/>
    <w:rsid w:val="006C466F"/>
    <w:rsid w:val="006D01EC"/>
    <w:rsid w:val="006D2BA2"/>
    <w:rsid w:val="006D2E9C"/>
    <w:rsid w:val="006F0E8B"/>
    <w:rsid w:val="006F282F"/>
    <w:rsid w:val="006F2B52"/>
    <w:rsid w:val="006F6C01"/>
    <w:rsid w:val="006F6D90"/>
    <w:rsid w:val="00701ED3"/>
    <w:rsid w:val="00717E2E"/>
    <w:rsid w:val="007222D7"/>
    <w:rsid w:val="00723791"/>
    <w:rsid w:val="00730294"/>
    <w:rsid w:val="007365D7"/>
    <w:rsid w:val="00742329"/>
    <w:rsid w:val="007515EB"/>
    <w:rsid w:val="00753EC6"/>
    <w:rsid w:val="0075533D"/>
    <w:rsid w:val="007559EC"/>
    <w:rsid w:val="007572DD"/>
    <w:rsid w:val="00757B9B"/>
    <w:rsid w:val="00767C7C"/>
    <w:rsid w:val="007734F1"/>
    <w:rsid w:val="00781AFA"/>
    <w:rsid w:val="00785303"/>
    <w:rsid w:val="00785780"/>
    <w:rsid w:val="00787FCC"/>
    <w:rsid w:val="00793D1D"/>
    <w:rsid w:val="007A796F"/>
    <w:rsid w:val="007B145C"/>
    <w:rsid w:val="007B3570"/>
    <w:rsid w:val="007B4F07"/>
    <w:rsid w:val="007B62D2"/>
    <w:rsid w:val="007C12DD"/>
    <w:rsid w:val="007C4419"/>
    <w:rsid w:val="007C4C1B"/>
    <w:rsid w:val="007C5626"/>
    <w:rsid w:val="007C73FB"/>
    <w:rsid w:val="007D25F4"/>
    <w:rsid w:val="007D29AA"/>
    <w:rsid w:val="007D352A"/>
    <w:rsid w:val="007D3762"/>
    <w:rsid w:val="007E3673"/>
    <w:rsid w:val="007F0614"/>
    <w:rsid w:val="007F5F0B"/>
    <w:rsid w:val="008016BA"/>
    <w:rsid w:val="008079E5"/>
    <w:rsid w:val="0081529A"/>
    <w:rsid w:val="00817F98"/>
    <w:rsid w:val="00820370"/>
    <w:rsid w:val="008249E2"/>
    <w:rsid w:val="00830008"/>
    <w:rsid w:val="008410B6"/>
    <w:rsid w:val="0084797A"/>
    <w:rsid w:val="008503E8"/>
    <w:rsid w:val="008525FD"/>
    <w:rsid w:val="00854A7E"/>
    <w:rsid w:val="0085759C"/>
    <w:rsid w:val="008617AC"/>
    <w:rsid w:val="00864992"/>
    <w:rsid w:val="00875EEA"/>
    <w:rsid w:val="008772A0"/>
    <w:rsid w:val="00880DEE"/>
    <w:rsid w:val="00884BA1"/>
    <w:rsid w:val="008872CD"/>
    <w:rsid w:val="008874E8"/>
    <w:rsid w:val="0089465C"/>
    <w:rsid w:val="00894C11"/>
    <w:rsid w:val="008A4238"/>
    <w:rsid w:val="008A599E"/>
    <w:rsid w:val="008B05E0"/>
    <w:rsid w:val="008B64A5"/>
    <w:rsid w:val="008C29EA"/>
    <w:rsid w:val="008C3977"/>
    <w:rsid w:val="008C4B20"/>
    <w:rsid w:val="008D0F25"/>
    <w:rsid w:val="008E3348"/>
    <w:rsid w:val="008E4B1F"/>
    <w:rsid w:val="008E7F40"/>
    <w:rsid w:val="008F4061"/>
    <w:rsid w:val="008F7EBE"/>
    <w:rsid w:val="00900FEB"/>
    <w:rsid w:val="00901428"/>
    <w:rsid w:val="00901505"/>
    <w:rsid w:val="00901BB8"/>
    <w:rsid w:val="00902383"/>
    <w:rsid w:val="009040F3"/>
    <w:rsid w:val="0090488E"/>
    <w:rsid w:val="00912949"/>
    <w:rsid w:val="009155FD"/>
    <w:rsid w:val="00915EF6"/>
    <w:rsid w:val="00917346"/>
    <w:rsid w:val="009205A2"/>
    <w:rsid w:val="00925337"/>
    <w:rsid w:val="00927BF6"/>
    <w:rsid w:val="00932E04"/>
    <w:rsid w:val="00933ED4"/>
    <w:rsid w:val="009439C6"/>
    <w:rsid w:val="0094622E"/>
    <w:rsid w:val="00955717"/>
    <w:rsid w:val="00957C8D"/>
    <w:rsid w:val="00966B0C"/>
    <w:rsid w:val="009707FE"/>
    <w:rsid w:val="00970E4A"/>
    <w:rsid w:val="009854F0"/>
    <w:rsid w:val="009872EC"/>
    <w:rsid w:val="009876B2"/>
    <w:rsid w:val="00992D86"/>
    <w:rsid w:val="009935C5"/>
    <w:rsid w:val="009956D1"/>
    <w:rsid w:val="009A0328"/>
    <w:rsid w:val="009A12EB"/>
    <w:rsid w:val="009A4B39"/>
    <w:rsid w:val="009B0C83"/>
    <w:rsid w:val="009B3106"/>
    <w:rsid w:val="009B3E08"/>
    <w:rsid w:val="009B506D"/>
    <w:rsid w:val="009B78F9"/>
    <w:rsid w:val="009C0F23"/>
    <w:rsid w:val="009C145B"/>
    <w:rsid w:val="009C45E7"/>
    <w:rsid w:val="009C45EC"/>
    <w:rsid w:val="009C47AF"/>
    <w:rsid w:val="009C74A3"/>
    <w:rsid w:val="009D5F3F"/>
    <w:rsid w:val="009E31EB"/>
    <w:rsid w:val="009E53AD"/>
    <w:rsid w:val="009E6261"/>
    <w:rsid w:val="009F21F1"/>
    <w:rsid w:val="009F2484"/>
    <w:rsid w:val="009F2F43"/>
    <w:rsid w:val="00A01F05"/>
    <w:rsid w:val="00A04824"/>
    <w:rsid w:val="00A06500"/>
    <w:rsid w:val="00A10876"/>
    <w:rsid w:val="00A12882"/>
    <w:rsid w:val="00A1319F"/>
    <w:rsid w:val="00A14527"/>
    <w:rsid w:val="00A17831"/>
    <w:rsid w:val="00A20BEA"/>
    <w:rsid w:val="00A27E9A"/>
    <w:rsid w:val="00A435BA"/>
    <w:rsid w:val="00A50F03"/>
    <w:rsid w:val="00A56070"/>
    <w:rsid w:val="00A66A3F"/>
    <w:rsid w:val="00A73904"/>
    <w:rsid w:val="00A77892"/>
    <w:rsid w:val="00A82E96"/>
    <w:rsid w:val="00A84EA1"/>
    <w:rsid w:val="00A85483"/>
    <w:rsid w:val="00A91B9D"/>
    <w:rsid w:val="00A91E04"/>
    <w:rsid w:val="00A95B20"/>
    <w:rsid w:val="00AA04DA"/>
    <w:rsid w:val="00AA1017"/>
    <w:rsid w:val="00AA4845"/>
    <w:rsid w:val="00AA6515"/>
    <w:rsid w:val="00AA66DB"/>
    <w:rsid w:val="00AA74FD"/>
    <w:rsid w:val="00AB0919"/>
    <w:rsid w:val="00AB59B7"/>
    <w:rsid w:val="00AB663D"/>
    <w:rsid w:val="00AB7493"/>
    <w:rsid w:val="00AC323F"/>
    <w:rsid w:val="00AD4E69"/>
    <w:rsid w:val="00AD64F0"/>
    <w:rsid w:val="00AD7E8A"/>
    <w:rsid w:val="00AE0A45"/>
    <w:rsid w:val="00AE7F1B"/>
    <w:rsid w:val="00AF02A9"/>
    <w:rsid w:val="00AF33EC"/>
    <w:rsid w:val="00AF6B60"/>
    <w:rsid w:val="00AF6C13"/>
    <w:rsid w:val="00B0263B"/>
    <w:rsid w:val="00B04864"/>
    <w:rsid w:val="00B131D2"/>
    <w:rsid w:val="00B13AF5"/>
    <w:rsid w:val="00B15F73"/>
    <w:rsid w:val="00B228B1"/>
    <w:rsid w:val="00B22B42"/>
    <w:rsid w:val="00B23BD8"/>
    <w:rsid w:val="00B33E23"/>
    <w:rsid w:val="00B43D54"/>
    <w:rsid w:val="00B44BD4"/>
    <w:rsid w:val="00B456F5"/>
    <w:rsid w:val="00B51D72"/>
    <w:rsid w:val="00B520DE"/>
    <w:rsid w:val="00B52961"/>
    <w:rsid w:val="00B621C9"/>
    <w:rsid w:val="00B6403A"/>
    <w:rsid w:val="00B65773"/>
    <w:rsid w:val="00B705F2"/>
    <w:rsid w:val="00B7122B"/>
    <w:rsid w:val="00B72469"/>
    <w:rsid w:val="00B77683"/>
    <w:rsid w:val="00B82F94"/>
    <w:rsid w:val="00B91DF8"/>
    <w:rsid w:val="00B97CE1"/>
    <w:rsid w:val="00BA3AA7"/>
    <w:rsid w:val="00BA68B7"/>
    <w:rsid w:val="00BA7DA0"/>
    <w:rsid w:val="00BA7ECC"/>
    <w:rsid w:val="00BB15EB"/>
    <w:rsid w:val="00BB7A93"/>
    <w:rsid w:val="00BD395C"/>
    <w:rsid w:val="00BD5656"/>
    <w:rsid w:val="00BE14FA"/>
    <w:rsid w:val="00BE592E"/>
    <w:rsid w:val="00BF17A4"/>
    <w:rsid w:val="00BF1901"/>
    <w:rsid w:val="00BF206B"/>
    <w:rsid w:val="00BF3ADC"/>
    <w:rsid w:val="00BF6031"/>
    <w:rsid w:val="00BF7963"/>
    <w:rsid w:val="00C012BE"/>
    <w:rsid w:val="00C01505"/>
    <w:rsid w:val="00C01693"/>
    <w:rsid w:val="00C04A26"/>
    <w:rsid w:val="00C0554F"/>
    <w:rsid w:val="00C068E4"/>
    <w:rsid w:val="00C073CC"/>
    <w:rsid w:val="00C07902"/>
    <w:rsid w:val="00C108FE"/>
    <w:rsid w:val="00C12F26"/>
    <w:rsid w:val="00C13286"/>
    <w:rsid w:val="00C17597"/>
    <w:rsid w:val="00C20032"/>
    <w:rsid w:val="00C3663D"/>
    <w:rsid w:val="00C41FBA"/>
    <w:rsid w:val="00C449BC"/>
    <w:rsid w:val="00C469FB"/>
    <w:rsid w:val="00C507A6"/>
    <w:rsid w:val="00C747DB"/>
    <w:rsid w:val="00C85ACB"/>
    <w:rsid w:val="00C86629"/>
    <w:rsid w:val="00C92A2B"/>
    <w:rsid w:val="00C92A65"/>
    <w:rsid w:val="00C97853"/>
    <w:rsid w:val="00CA3458"/>
    <w:rsid w:val="00CA3A4D"/>
    <w:rsid w:val="00CB0D6E"/>
    <w:rsid w:val="00CB1527"/>
    <w:rsid w:val="00CB6243"/>
    <w:rsid w:val="00CB653C"/>
    <w:rsid w:val="00CC6EF5"/>
    <w:rsid w:val="00CC7848"/>
    <w:rsid w:val="00CD233B"/>
    <w:rsid w:val="00CD2659"/>
    <w:rsid w:val="00CE3938"/>
    <w:rsid w:val="00CE3E81"/>
    <w:rsid w:val="00CE4E09"/>
    <w:rsid w:val="00CF55F3"/>
    <w:rsid w:val="00CF6F12"/>
    <w:rsid w:val="00D0752E"/>
    <w:rsid w:val="00D128C1"/>
    <w:rsid w:val="00D13216"/>
    <w:rsid w:val="00D224D9"/>
    <w:rsid w:val="00D246D3"/>
    <w:rsid w:val="00D26620"/>
    <w:rsid w:val="00D35CAA"/>
    <w:rsid w:val="00D35D2E"/>
    <w:rsid w:val="00D41493"/>
    <w:rsid w:val="00D41C01"/>
    <w:rsid w:val="00D47330"/>
    <w:rsid w:val="00D52A63"/>
    <w:rsid w:val="00D53B7B"/>
    <w:rsid w:val="00D56B13"/>
    <w:rsid w:val="00D56E09"/>
    <w:rsid w:val="00D572A8"/>
    <w:rsid w:val="00D611DF"/>
    <w:rsid w:val="00D618E3"/>
    <w:rsid w:val="00D629DA"/>
    <w:rsid w:val="00D62E52"/>
    <w:rsid w:val="00D67F08"/>
    <w:rsid w:val="00D8564D"/>
    <w:rsid w:val="00D93CD9"/>
    <w:rsid w:val="00D97527"/>
    <w:rsid w:val="00D97EF3"/>
    <w:rsid w:val="00DA60D6"/>
    <w:rsid w:val="00DA74CA"/>
    <w:rsid w:val="00DB00B5"/>
    <w:rsid w:val="00DB042F"/>
    <w:rsid w:val="00DB14EF"/>
    <w:rsid w:val="00DB4728"/>
    <w:rsid w:val="00DB6D43"/>
    <w:rsid w:val="00DC6566"/>
    <w:rsid w:val="00DC78B7"/>
    <w:rsid w:val="00DD0954"/>
    <w:rsid w:val="00DD2ED3"/>
    <w:rsid w:val="00DE03D0"/>
    <w:rsid w:val="00DE14C3"/>
    <w:rsid w:val="00DE2D09"/>
    <w:rsid w:val="00DE3EBE"/>
    <w:rsid w:val="00DE4D4E"/>
    <w:rsid w:val="00DE5017"/>
    <w:rsid w:val="00DE7303"/>
    <w:rsid w:val="00DF06C1"/>
    <w:rsid w:val="00DF4CB9"/>
    <w:rsid w:val="00DF72EA"/>
    <w:rsid w:val="00E019A6"/>
    <w:rsid w:val="00E024E8"/>
    <w:rsid w:val="00E03627"/>
    <w:rsid w:val="00E13249"/>
    <w:rsid w:val="00E16197"/>
    <w:rsid w:val="00E22F94"/>
    <w:rsid w:val="00E30CF0"/>
    <w:rsid w:val="00E32309"/>
    <w:rsid w:val="00E323B2"/>
    <w:rsid w:val="00E331E6"/>
    <w:rsid w:val="00E33221"/>
    <w:rsid w:val="00E7171B"/>
    <w:rsid w:val="00E7312F"/>
    <w:rsid w:val="00E774D2"/>
    <w:rsid w:val="00E80918"/>
    <w:rsid w:val="00E857DF"/>
    <w:rsid w:val="00E919F9"/>
    <w:rsid w:val="00E91EB0"/>
    <w:rsid w:val="00E94D26"/>
    <w:rsid w:val="00E95229"/>
    <w:rsid w:val="00E975A7"/>
    <w:rsid w:val="00EA11D7"/>
    <w:rsid w:val="00EB0ED6"/>
    <w:rsid w:val="00EB45A7"/>
    <w:rsid w:val="00EB50D4"/>
    <w:rsid w:val="00EC48B1"/>
    <w:rsid w:val="00EC54CA"/>
    <w:rsid w:val="00EF48B0"/>
    <w:rsid w:val="00EF5FB7"/>
    <w:rsid w:val="00EF7924"/>
    <w:rsid w:val="00F054E8"/>
    <w:rsid w:val="00F076EC"/>
    <w:rsid w:val="00F07FD1"/>
    <w:rsid w:val="00F10294"/>
    <w:rsid w:val="00F11A83"/>
    <w:rsid w:val="00F148B0"/>
    <w:rsid w:val="00F16DF7"/>
    <w:rsid w:val="00F23694"/>
    <w:rsid w:val="00F45839"/>
    <w:rsid w:val="00F656E2"/>
    <w:rsid w:val="00F66A6F"/>
    <w:rsid w:val="00F66E3C"/>
    <w:rsid w:val="00F6722C"/>
    <w:rsid w:val="00F716DC"/>
    <w:rsid w:val="00F73787"/>
    <w:rsid w:val="00F73CD4"/>
    <w:rsid w:val="00F74511"/>
    <w:rsid w:val="00F768B3"/>
    <w:rsid w:val="00F77AC5"/>
    <w:rsid w:val="00F85554"/>
    <w:rsid w:val="00F90055"/>
    <w:rsid w:val="00F91645"/>
    <w:rsid w:val="00F942EC"/>
    <w:rsid w:val="00F94B10"/>
    <w:rsid w:val="00FA0BA2"/>
    <w:rsid w:val="00FA28C2"/>
    <w:rsid w:val="00FA5F97"/>
    <w:rsid w:val="00FA639E"/>
    <w:rsid w:val="00FB719A"/>
    <w:rsid w:val="00FC546D"/>
    <w:rsid w:val="00FC5E74"/>
    <w:rsid w:val="00FD283A"/>
    <w:rsid w:val="00FE0091"/>
    <w:rsid w:val="00FE5C47"/>
    <w:rsid w:val="00FE64E4"/>
    <w:rsid w:val="00FE788A"/>
    <w:rsid w:val="00FF1A05"/>
    <w:rsid w:val="00FF2582"/>
    <w:rsid w:val="00FF4F6F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2"/>
  </w:style>
  <w:style w:type="paragraph" w:styleId="1">
    <w:name w:val="heading 1"/>
    <w:basedOn w:val="a"/>
    <w:next w:val="a"/>
    <w:link w:val="10"/>
    <w:qFormat/>
    <w:rsid w:val="004B46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04"/>
    <w:pPr>
      <w:ind w:left="720"/>
      <w:contextualSpacing/>
    </w:pPr>
  </w:style>
  <w:style w:type="table" w:styleId="a4">
    <w:name w:val="Table Grid"/>
    <w:basedOn w:val="a1"/>
    <w:uiPriority w:val="59"/>
    <w:rsid w:val="0058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4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B46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4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4B4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B4626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B4626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4B4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4B46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4B4626"/>
    <w:rPr>
      <w:rFonts w:ascii="Times New Roman" w:eastAsia="Calibri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156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C01"/>
  </w:style>
  <w:style w:type="paragraph" w:styleId="aa">
    <w:name w:val="footer"/>
    <w:basedOn w:val="a"/>
    <w:link w:val="ab"/>
    <w:uiPriority w:val="99"/>
    <w:unhideWhenUsed/>
    <w:rsid w:val="00D4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C01"/>
  </w:style>
  <w:style w:type="paragraph" w:styleId="ac">
    <w:name w:val="Balloon Text"/>
    <w:basedOn w:val="a"/>
    <w:link w:val="ad"/>
    <w:uiPriority w:val="99"/>
    <w:semiHidden/>
    <w:unhideWhenUsed/>
    <w:rsid w:val="0020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2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0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7">
    <w:name w:val="Style57"/>
    <w:basedOn w:val="a"/>
    <w:uiPriority w:val="99"/>
    <w:rsid w:val="004A0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A0509"/>
  </w:style>
  <w:style w:type="character" w:customStyle="1" w:styleId="FontStyle80">
    <w:name w:val="Font Style80"/>
    <w:uiPriority w:val="99"/>
    <w:rsid w:val="004A05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uiPriority w:val="99"/>
    <w:rsid w:val="004A0509"/>
    <w:rPr>
      <w:rFonts w:ascii="Times New Roman" w:hAnsi="Times New Roman" w:cs="Times New Roman"/>
      <w:i/>
      <w:iCs/>
      <w:sz w:val="26"/>
      <w:szCs w:val="26"/>
    </w:rPr>
  </w:style>
  <w:style w:type="paragraph" w:customStyle="1" w:styleId="af">
    <w:name w:val="Знак"/>
    <w:basedOn w:val="a"/>
    <w:rsid w:val="004A05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1">
    <w:name w:val="Style21"/>
    <w:basedOn w:val="a"/>
    <w:uiPriority w:val="99"/>
    <w:rsid w:val="00C469FB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22">
    <w:name w:val="Style22"/>
    <w:basedOn w:val="a"/>
    <w:uiPriority w:val="99"/>
    <w:rsid w:val="00C469FB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45">
    <w:name w:val="Font Style45"/>
    <w:basedOn w:val="a0"/>
    <w:uiPriority w:val="99"/>
    <w:rsid w:val="00C469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875EEA"/>
    <w:rPr>
      <w:rFonts w:ascii="Arial" w:hAnsi="Arial" w:cs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75EEA"/>
    <w:pPr>
      <w:shd w:val="clear" w:color="auto" w:fill="FFFFFF"/>
      <w:spacing w:after="180" w:line="288" w:lineRule="exact"/>
    </w:pPr>
    <w:rPr>
      <w:rFonts w:ascii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615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6153E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153E1"/>
  </w:style>
  <w:style w:type="character" w:customStyle="1" w:styleId="6">
    <w:name w:val="Основной текст (6)_"/>
    <w:link w:val="60"/>
    <w:rsid w:val="007222D7"/>
    <w:rPr>
      <w:sz w:val="19"/>
      <w:szCs w:val="19"/>
      <w:shd w:val="clear" w:color="auto" w:fill="FFFFFF"/>
    </w:rPr>
  </w:style>
  <w:style w:type="character" w:customStyle="1" w:styleId="61">
    <w:name w:val="Основной текст (6) + Курсив"/>
    <w:rsid w:val="007222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2D7"/>
    <w:pPr>
      <w:shd w:val="clear" w:color="auto" w:fill="FFFFFF"/>
      <w:spacing w:after="0" w:line="216" w:lineRule="exact"/>
      <w:ind w:hanging="340"/>
      <w:jc w:val="both"/>
    </w:pPr>
    <w:rPr>
      <w:sz w:val="19"/>
      <w:szCs w:val="19"/>
    </w:rPr>
  </w:style>
  <w:style w:type="character" w:customStyle="1" w:styleId="FontStyle23">
    <w:name w:val="Font Style23"/>
    <w:uiPriority w:val="99"/>
    <w:rsid w:val="001A65ED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EF5FB7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6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1E04"/>
    <w:pPr>
      <w:ind w:left="720"/>
      <w:contextualSpacing/>
    </w:pPr>
  </w:style>
  <w:style w:type="table" w:styleId="a4">
    <w:name w:val="Table Grid"/>
    <w:basedOn w:val="a1"/>
    <w:uiPriority w:val="59"/>
    <w:rsid w:val="0058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4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B46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4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4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4B4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B4626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B4626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4B4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4B46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4B4626"/>
    <w:rPr>
      <w:rFonts w:ascii="Times New Roman" w:eastAsia="Calibri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156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C01"/>
  </w:style>
  <w:style w:type="paragraph" w:styleId="aa">
    <w:name w:val="footer"/>
    <w:basedOn w:val="a"/>
    <w:link w:val="ab"/>
    <w:uiPriority w:val="99"/>
    <w:unhideWhenUsed/>
    <w:rsid w:val="00D4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C01"/>
  </w:style>
  <w:style w:type="paragraph" w:styleId="ac">
    <w:name w:val="Balloon Text"/>
    <w:basedOn w:val="a"/>
    <w:link w:val="ad"/>
    <w:uiPriority w:val="99"/>
    <w:semiHidden/>
    <w:unhideWhenUsed/>
    <w:rsid w:val="0020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2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0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7">
    <w:name w:val="Style57"/>
    <w:basedOn w:val="a"/>
    <w:uiPriority w:val="99"/>
    <w:rsid w:val="004A0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A0509"/>
  </w:style>
  <w:style w:type="character" w:customStyle="1" w:styleId="FontStyle80">
    <w:name w:val="Font Style80"/>
    <w:uiPriority w:val="99"/>
    <w:rsid w:val="004A05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uiPriority w:val="99"/>
    <w:rsid w:val="004A0509"/>
    <w:rPr>
      <w:rFonts w:ascii="Times New Roman" w:hAnsi="Times New Roman" w:cs="Times New Roman"/>
      <w:i/>
      <w:iCs/>
      <w:sz w:val="26"/>
      <w:szCs w:val="26"/>
    </w:rPr>
  </w:style>
  <w:style w:type="paragraph" w:customStyle="1" w:styleId="af">
    <w:name w:val="Знак"/>
    <w:basedOn w:val="a"/>
    <w:rsid w:val="004A05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1">
    <w:name w:val="Style21"/>
    <w:basedOn w:val="a"/>
    <w:uiPriority w:val="99"/>
    <w:rsid w:val="00C469FB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22">
    <w:name w:val="Style22"/>
    <w:basedOn w:val="a"/>
    <w:uiPriority w:val="99"/>
    <w:rsid w:val="00C469FB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45">
    <w:name w:val="Font Style45"/>
    <w:basedOn w:val="a0"/>
    <w:uiPriority w:val="99"/>
    <w:rsid w:val="00C469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875EEA"/>
    <w:rPr>
      <w:rFonts w:ascii="Arial" w:hAnsi="Arial" w:cs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75EEA"/>
    <w:pPr>
      <w:shd w:val="clear" w:color="auto" w:fill="FFFFFF"/>
      <w:spacing w:after="180" w:line="288" w:lineRule="exact"/>
    </w:pPr>
    <w:rPr>
      <w:rFonts w:ascii="Arial" w:hAnsi="Arial" w:cs="Arial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615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6153E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153E1"/>
  </w:style>
  <w:style w:type="character" w:customStyle="1" w:styleId="6">
    <w:name w:val="Основной текст (6)_"/>
    <w:link w:val="60"/>
    <w:rsid w:val="007222D7"/>
    <w:rPr>
      <w:sz w:val="19"/>
      <w:szCs w:val="19"/>
      <w:shd w:val="clear" w:color="auto" w:fill="FFFFFF"/>
    </w:rPr>
  </w:style>
  <w:style w:type="character" w:customStyle="1" w:styleId="61">
    <w:name w:val="Основной текст (6) + Курсив"/>
    <w:rsid w:val="007222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2D7"/>
    <w:pPr>
      <w:shd w:val="clear" w:color="auto" w:fill="FFFFFF"/>
      <w:spacing w:after="0" w:line="216" w:lineRule="exact"/>
      <w:ind w:hanging="340"/>
      <w:jc w:val="both"/>
    </w:pPr>
    <w:rPr>
      <w:sz w:val="19"/>
      <w:szCs w:val="19"/>
    </w:rPr>
  </w:style>
  <w:style w:type="character" w:customStyle="1" w:styleId="FontStyle23">
    <w:name w:val="Font Style23"/>
    <w:uiPriority w:val="99"/>
    <w:rsid w:val="001A65ED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EF5FB7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877A-8EB9-4C4D-BD79-CF60DE8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71</Pages>
  <Words>13871</Words>
  <Characters>79070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User</cp:lastModifiedBy>
  <cp:revision>454</cp:revision>
  <cp:lastPrinted>2019-11-19T12:12:00Z</cp:lastPrinted>
  <dcterms:created xsi:type="dcterms:W3CDTF">2014-07-10T08:51:00Z</dcterms:created>
  <dcterms:modified xsi:type="dcterms:W3CDTF">2019-12-20T15:17:00Z</dcterms:modified>
</cp:coreProperties>
</file>