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001891"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r w:rsidRPr="00001891">
        <w:rPr>
          <w:rFonts w:ascii="Times New Roman" w:hAnsi="Times New Roman"/>
          <w:b/>
          <w:sz w:val="28"/>
          <w:szCs w:val="28"/>
        </w:rPr>
        <w:t>ТАЦИЯ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ОСНОВНОЙ ПРОФЕССИОНАЛЬНОЙ ОБРАЗОВАТЕЛЬНОЙ ПРОГРАММЫ - ПРОГРАММЫ </w:t>
      </w:r>
      <w:r w:rsidRPr="00001891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Pr="00001891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001891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891">
        <w:rPr>
          <w:rFonts w:ascii="Times New Roman" w:hAnsi="Times New Roman"/>
          <w:b/>
          <w:sz w:val="28"/>
          <w:szCs w:val="28"/>
        </w:rPr>
        <w:t xml:space="preserve"> ПО ПРОФЕССИИ СРЕДНЕГО ПРОФЕССИОНАЛЬНОГО ОБРАЗОВАНИЯ</w:t>
      </w:r>
    </w:p>
    <w:p w:rsidR="0054753A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43.01.02 ПАРИКМАХЕР</w:t>
      </w:r>
    </w:p>
    <w:p w:rsidR="0054753A" w:rsidRPr="009C0A92" w:rsidRDefault="006E1655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парикмахер  3-4</w:t>
      </w:r>
      <w:bookmarkStart w:id="0" w:name="_GoBack"/>
      <w:bookmarkEnd w:id="0"/>
      <w:r w:rsidR="0054753A" w:rsidRPr="009C0A92">
        <w:rPr>
          <w:rFonts w:ascii="Times New Roman" w:hAnsi="Times New Roman"/>
          <w:sz w:val="28"/>
          <w:szCs w:val="28"/>
        </w:rPr>
        <w:t xml:space="preserve"> разряд                                                             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форма обучения – очная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 </w:t>
      </w:r>
      <w:r w:rsidRPr="009C0A92">
        <w:rPr>
          <w:rFonts w:ascii="Times New Roman" w:hAnsi="Times New Roman"/>
          <w:sz w:val="28"/>
          <w:szCs w:val="28"/>
        </w:rPr>
        <w:t>2 года   10 месяцев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54753A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54753A" w:rsidRPr="009C0A92" w:rsidRDefault="0054753A" w:rsidP="009C0A92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социально - экономический                                                                                                                               </w:t>
      </w:r>
    </w:p>
    <w:p w:rsidR="0054753A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приказ об утверждении ФГОС СПО  </w:t>
      </w:r>
      <w:r w:rsidRPr="009C0A92">
        <w:rPr>
          <w:rFonts w:ascii="Times New Roman" w:hAnsi="Times New Roman"/>
          <w:bCs/>
          <w:sz w:val="28"/>
          <w:szCs w:val="28"/>
        </w:rPr>
        <w:t>100116.01 Парикмахер</w:t>
      </w:r>
      <w:r w:rsidRPr="009C0A92">
        <w:rPr>
          <w:rFonts w:ascii="Times New Roman" w:hAnsi="Times New Roman"/>
          <w:sz w:val="28"/>
          <w:szCs w:val="28"/>
        </w:rPr>
        <w:t xml:space="preserve">  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 № 730 от 02.08.2013 г.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год начала подготовки по УП 201</w:t>
      </w:r>
      <w:r w:rsidR="00FF6588">
        <w:rPr>
          <w:rFonts w:ascii="Times New Roman" w:hAnsi="Times New Roman"/>
          <w:sz w:val="28"/>
          <w:szCs w:val="28"/>
        </w:rPr>
        <w:t>7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                                             период обучения  с 01.09.201</w:t>
      </w:r>
      <w:r w:rsidR="00FF6588">
        <w:rPr>
          <w:rFonts w:ascii="Times New Roman" w:hAnsi="Times New Roman"/>
          <w:sz w:val="28"/>
          <w:szCs w:val="28"/>
        </w:rPr>
        <w:t>7 г. по 30.06.2020</w:t>
      </w:r>
      <w:r w:rsidRPr="009C0A92">
        <w:rPr>
          <w:rFonts w:ascii="Times New Roman" w:hAnsi="Times New Roman"/>
          <w:sz w:val="28"/>
          <w:szCs w:val="28"/>
        </w:rPr>
        <w:t>г.</w:t>
      </w:r>
    </w:p>
    <w:p w:rsidR="0054753A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г. Ростов-на-Дону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201</w:t>
      </w:r>
      <w:r w:rsidR="00FF6588">
        <w:rPr>
          <w:rFonts w:ascii="Times New Roman" w:hAnsi="Times New Roman"/>
          <w:sz w:val="28"/>
          <w:szCs w:val="28"/>
        </w:rPr>
        <w:t>7</w:t>
      </w:r>
      <w:r w:rsidRPr="00001891">
        <w:rPr>
          <w:rFonts w:ascii="Times New Roman" w:hAnsi="Times New Roman"/>
          <w:sz w:val="28"/>
          <w:szCs w:val="28"/>
        </w:rPr>
        <w:t xml:space="preserve"> год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образования 43.01.02 Парикмахер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D569E" w:rsidRPr="002D569E" w:rsidTr="00AC1F0A">
        <w:trPr>
          <w:trHeight w:val="51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D569E" w:rsidRPr="002D569E" w:rsidTr="00AC1F0A">
        <w:trPr>
          <w:trHeight w:val="28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2D569E" w:rsidRPr="002D569E" w:rsidTr="00AC1F0A">
        <w:trPr>
          <w:trHeight w:val="28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2D569E" w:rsidRPr="002D569E" w:rsidTr="00AC1F0A">
        <w:trPr>
          <w:trHeight w:val="409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2D569E" w:rsidRPr="002D569E" w:rsidTr="00AC1F0A">
        <w:trPr>
          <w:trHeight w:val="52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2D569E" w:rsidRPr="002D569E" w:rsidTr="00AC1F0A">
        <w:trPr>
          <w:trHeight w:val="51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2D569E" w:rsidRPr="002D569E" w:rsidTr="00AC1F0A">
        <w:trPr>
          <w:trHeight w:val="37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2D569E" w:rsidRPr="002D569E" w:rsidTr="00AC1F0A">
        <w:trPr>
          <w:trHeight w:val="36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2D569E" w:rsidRPr="002D569E" w:rsidTr="00AC1F0A">
        <w:trPr>
          <w:trHeight w:val="31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2D569E" w:rsidRPr="002D569E" w:rsidTr="00AC1F0A">
        <w:trPr>
          <w:trHeight w:val="42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2D569E" w:rsidRPr="002D569E" w:rsidTr="00AC1F0A">
        <w:trPr>
          <w:trHeight w:val="42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визажа</w:t>
            </w:r>
          </w:p>
        </w:tc>
      </w:tr>
      <w:tr w:rsidR="002D569E" w:rsidRPr="002D569E" w:rsidTr="00AC1F0A">
        <w:trPr>
          <w:trHeight w:val="803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2D569E" w:rsidRPr="002D569E" w:rsidTr="00AC1F0A">
        <w:trPr>
          <w:trHeight w:val="36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Пастежерное</w:t>
            </w:r>
            <w:proofErr w:type="spellEnd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</w:t>
            </w:r>
          </w:p>
        </w:tc>
      </w:tr>
      <w:tr w:rsidR="002D569E" w:rsidRPr="002D569E" w:rsidTr="00AC1F0A">
        <w:trPr>
          <w:trHeight w:val="55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</w:tr>
      <w:tr w:rsidR="002D569E" w:rsidRPr="002D569E" w:rsidTr="00AC1F0A">
        <w:trPr>
          <w:trHeight w:val="375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2D569E" w:rsidRPr="002D569E" w:rsidTr="00AC1F0A">
        <w:trPr>
          <w:trHeight w:val="30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УЧЕБНЫЕ ДИСЦИПЛИНЫ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«Русский язык и литература. Литература» 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43.01.02.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студентов, читательских интересов, художественного вкуса; устной и письменной речи студентов;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освоение текстов художественных произведений в единстве содержания и формы, основных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сведений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теоретико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понятий; формирование общего представления об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литературном процессе;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литературной обусловленности с использованием </w:t>
      </w:r>
      <w:proofErr w:type="spellStart"/>
      <w:r w:rsidRPr="002D569E">
        <w:rPr>
          <w:rFonts w:ascii="Times New Roman" w:hAnsi="Times New Roman"/>
          <w:sz w:val="24"/>
          <w:szCs w:val="24"/>
        </w:rPr>
        <w:t>теоретико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1" w:name="page17"/>
      <w:bookmarkEnd w:id="1"/>
      <w:r w:rsidRPr="002D569E">
        <w:rPr>
          <w:rFonts w:ascii="Times New Roman" w:hAnsi="Times New Roman"/>
          <w:sz w:val="24"/>
          <w:szCs w:val="24"/>
        </w:rPr>
        <w:t>ства; готовность и способность к самостоятельной, творческой и ответственной деятельности;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эстетическое отношение к миру;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интернет - ресурсы и др.;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самоанализа и самооценки на основе наблюдений за собственной речью;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  <w:bookmarkStart w:id="2" w:name="page19"/>
      <w:bookmarkEnd w:id="2"/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учитывать исторический,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культурный контекст и конте</w:t>
      </w:r>
      <w:proofErr w:type="gramStart"/>
      <w:r w:rsidRPr="002D569E">
        <w:rPr>
          <w:rFonts w:ascii="Times New Roman" w:hAnsi="Times New Roman"/>
          <w:sz w:val="24"/>
          <w:szCs w:val="24"/>
        </w:rPr>
        <w:t>кст тв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– итоговая контрольная работа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Введение.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культурный процесс в русской литературе.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1. Русская литература </w:t>
      </w:r>
      <w:r w:rsidRPr="002D569E">
        <w:rPr>
          <w:rFonts w:ascii="Times New Roman" w:hAnsi="Times New Roman"/>
          <w:sz w:val="24"/>
          <w:szCs w:val="24"/>
          <w:lang w:val="en-US"/>
        </w:rPr>
        <w:t>I</w:t>
      </w:r>
      <w:r w:rsidRPr="002D569E">
        <w:rPr>
          <w:rFonts w:ascii="Times New Roman" w:hAnsi="Times New Roman"/>
          <w:sz w:val="24"/>
          <w:szCs w:val="24"/>
        </w:rPr>
        <w:t xml:space="preserve">-й половины </w:t>
      </w:r>
      <w:r w:rsidRPr="002D569E">
        <w:rPr>
          <w:rFonts w:ascii="Times New Roman" w:hAnsi="Times New Roman"/>
          <w:sz w:val="24"/>
          <w:szCs w:val="24"/>
          <w:lang w:val="en-US"/>
        </w:rPr>
        <w:t>XIX</w:t>
      </w:r>
      <w:r w:rsidRPr="002D569E">
        <w:rPr>
          <w:rFonts w:ascii="Times New Roman" w:hAnsi="Times New Roman"/>
          <w:sz w:val="24"/>
          <w:szCs w:val="24"/>
        </w:rPr>
        <w:t xml:space="preserve">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2. Русская литература </w:t>
      </w:r>
      <w:r w:rsidRPr="002D569E">
        <w:rPr>
          <w:rFonts w:ascii="Times New Roman" w:hAnsi="Times New Roman"/>
          <w:sz w:val="24"/>
          <w:szCs w:val="24"/>
          <w:lang w:val="en-US"/>
        </w:rPr>
        <w:t>II</w:t>
      </w:r>
      <w:r w:rsidRPr="002D569E">
        <w:rPr>
          <w:rFonts w:ascii="Times New Roman" w:hAnsi="Times New Roman"/>
          <w:sz w:val="24"/>
          <w:szCs w:val="24"/>
        </w:rPr>
        <w:t>-ой половины Х</w:t>
      </w:r>
      <w:proofErr w:type="gramStart"/>
      <w:r w:rsidRPr="002D569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>Х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3. Особенности развития литературы в начале </w:t>
      </w:r>
      <w:r w:rsidRPr="002D569E">
        <w:rPr>
          <w:rFonts w:ascii="Times New Roman" w:hAnsi="Times New Roman"/>
          <w:sz w:val="24"/>
          <w:szCs w:val="24"/>
          <w:lang w:val="en-US"/>
        </w:rPr>
        <w:t>XX</w:t>
      </w:r>
      <w:r w:rsidRPr="002D569E">
        <w:rPr>
          <w:rFonts w:ascii="Times New Roman" w:hAnsi="Times New Roman"/>
          <w:sz w:val="24"/>
          <w:szCs w:val="24"/>
        </w:rPr>
        <w:t xml:space="preserve">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Литература 20-х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Литература 30-40-х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 Литература периода ВОВ.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Литература 1950-2000-х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69E" w:rsidRPr="002D569E" w:rsidRDefault="002D569E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ОДБ. 01 Русский язык и литература. Русский язык.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«Русский язык и литература. Русский язык»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43.01.02.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 w:rsidRPr="002D569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D569E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умений студентов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</w:p>
    <w:p w:rsidR="0054753A" w:rsidRPr="002D569E" w:rsidRDefault="0054753A" w:rsidP="002D569E">
      <w:pPr>
        <w:widowControl w:val="0"/>
        <w:tabs>
          <w:tab w:val="num" w:pos="8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эстетической ценности, потребности сохранить чистоту русского языка как явления национальной культуры; </w:t>
      </w:r>
      <w:bookmarkStart w:id="3" w:name="page13"/>
      <w:bookmarkEnd w:id="3"/>
    </w:p>
    <w:p w:rsidR="0054753A" w:rsidRPr="002D569E" w:rsidRDefault="0054753A" w:rsidP="002D569E">
      <w:pPr>
        <w:widowControl w:val="0"/>
        <w:tabs>
          <w:tab w:val="num" w:pos="8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2D569E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, чтением (пониманием), говорением, письмом;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D569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уровне;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нормами речевого поведения в различных ситуациях межличностного и межкультурного общения;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интерпретировать информацию, получаемую из различных источников;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самоанализа и самооценки на основе наблюдений за собственной речью;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D569E">
        <w:rPr>
          <w:rFonts w:ascii="Times New Roman" w:hAnsi="Times New Roman"/>
          <w:sz w:val="24"/>
          <w:szCs w:val="24"/>
        </w:rPr>
        <w:t>кст тв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орчества писателя в процессе анализа текста;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  <w:bookmarkStart w:id="4" w:name="page15"/>
      <w:bookmarkEnd w:id="4"/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– итоговая контрольная работа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Введение. Язык как средство общения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Язык и речь. Функциональные стили речи.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Фонетика, орфоэпия, графика,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Лексика и фразеология.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4. </w:t>
      </w:r>
      <w:proofErr w:type="spellStart"/>
      <w:r w:rsidRPr="002D569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D569E">
        <w:rPr>
          <w:rFonts w:ascii="Times New Roman" w:hAnsi="Times New Roman"/>
          <w:sz w:val="24"/>
          <w:szCs w:val="24"/>
        </w:rPr>
        <w:t>, словообразование,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Морфология и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 Служебные части речи.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Синтаксис и пунктуация.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lastRenderedPageBreak/>
        <w:t>Объем учебной дисциплины и виды учебной работы по</w:t>
      </w:r>
      <w:r w:rsidRPr="002D569E">
        <w:rPr>
          <w:rFonts w:ascii="Times New Roman" w:hAnsi="Times New Roman"/>
          <w:b/>
          <w:sz w:val="24"/>
          <w:szCs w:val="24"/>
        </w:rPr>
        <w:t xml:space="preserve"> ОДБ. 01 Русский язык и литература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</w:tr>
      <w:tr w:rsidR="002D569E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02 Иностранный язык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Иностранный язык»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4753A" w:rsidRPr="002D569E" w:rsidRDefault="0054753A" w:rsidP="002D569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личности, способной и желающей участвовать в общении на межкультурном уровне;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уважительного отношения к другим культурам и социальным субкультурам;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интереса и способности к наблюдению за иным способом мировидения;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выбирать успешные коммуникативные стратегии в различных ситуациях общения;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владение навыками проектной деятельности, моделирующей реальные ситуации межкультурной компетенции;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ясно, логично и точно излагать свою точку зрения, используя адекватные языковые средства;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54753A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</w:tr>
    </w:tbl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Введение. Вводно-коррективный курс.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1.5 Распорядок дня студента 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1.6 Хобби, досуг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1.9 Еда, способы приготовления пищи, традиции питания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1.10 Физкультура и спорт, здоровый образ жизни.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1.11 Экскурсия и путешествия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1.12 Россия, её национальные символы, государственное и политическое устройство.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1.13 </w:t>
      </w:r>
      <w:proofErr w:type="spellStart"/>
      <w:r w:rsidRPr="002D569E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1.14 Обычаи, традиции, поверья народов России и англоговорящих стран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1.15 Жизнь в городе и деревне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2.1 Переговоры, разрешение конфликтных ситуаций. Рабочие совещания. Отношения внутри коллектива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2.2 Этикет делового и неофициального общения. </w:t>
      </w:r>
      <w:proofErr w:type="spellStart"/>
      <w:r w:rsidRPr="002D569E">
        <w:rPr>
          <w:rFonts w:ascii="Times New Roman" w:hAnsi="Times New Roman"/>
          <w:sz w:val="24"/>
          <w:szCs w:val="24"/>
        </w:rPr>
        <w:t>Дресс</w:t>
      </w:r>
      <w:proofErr w:type="spellEnd"/>
      <w:r w:rsidRPr="002D569E">
        <w:rPr>
          <w:rFonts w:ascii="Times New Roman" w:hAnsi="Times New Roman"/>
          <w:sz w:val="24"/>
          <w:szCs w:val="24"/>
        </w:rPr>
        <w:t>-код. Телефонные переговоры. Правила поведения в ресторане, кафе, во время делового обеда.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2.3 Выдающиеся исторические события и личности. Исторические памятники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2.4 Финансовые учреждения и услуги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ОДБ.03 История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bookmark5"/>
      <w:r w:rsidRPr="002D569E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5"/>
      <w:r w:rsidRPr="002D569E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понимания истории как процесса эволюции общества, цивилизации и истории как науки;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softHyphen/>
      </w:r>
      <w:r w:rsidRPr="002D569E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>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54753A" w:rsidRPr="002D569E" w:rsidRDefault="0054753A" w:rsidP="002D569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2D569E" w:rsidRPr="002D569E" w:rsidTr="0022553C">
        <w:trPr>
          <w:trHeight w:val="460"/>
          <w:jc w:val="center"/>
        </w:trPr>
        <w:tc>
          <w:tcPr>
            <w:tcW w:w="7683" w:type="dxa"/>
            <w:vAlign w:val="center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994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 дифференцированный  зачет </w:t>
            </w:r>
          </w:p>
        </w:tc>
      </w:tr>
    </w:tbl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Цивилизации древнего мира.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5. Россия в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 – ХVIII вв.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2D569E">
        <w:rPr>
          <w:rFonts w:ascii="Times New Roman" w:hAnsi="Times New Roman"/>
          <w:sz w:val="24"/>
          <w:szCs w:val="24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>Х веке.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2D569E">
        <w:rPr>
          <w:rFonts w:ascii="Times New Roman" w:hAnsi="Times New Roman"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Новейшей.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2D569E">
        <w:rPr>
          <w:rFonts w:ascii="Times New Roman" w:hAnsi="Times New Roman"/>
          <w:sz w:val="24"/>
          <w:szCs w:val="24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вв.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 xml:space="preserve">ОДБ. 04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54753A" w:rsidRPr="002D569E" w:rsidRDefault="0054753A" w:rsidP="002D569E">
      <w:pPr>
        <w:pStyle w:val="7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 Область применения рабочей программы.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2D569E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7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7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BM______________________________"/>
      <w:bookmarkEnd w:id="6"/>
      <w:r w:rsidRPr="002D569E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D569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2D569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2D569E" w:rsidRPr="002D569E" w:rsidTr="0022553C">
        <w:trPr>
          <w:trHeight w:val="460"/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54753A" w:rsidRPr="002D569E" w:rsidRDefault="00767113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4753A" w:rsidRPr="002D569E" w:rsidTr="006C4B2C">
        <w:trPr>
          <w:trHeight w:val="321"/>
          <w:jc w:val="center"/>
        </w:trPr>
        <w:tc>
          <w:tcPr>
            <w:tcW w:w="9495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2D569E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Характеристика изменений, происходящих в организме человека под воздействием выполнения физических упражнений, в процессе регулярных занятий спортом.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54753A" w:rsidRPr="002D569E" w:rsidRDefault="0054753A" w:rsidP="002D569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54753A" w:rsidRPr="002D569E" w:rsidRDefault="0054753A" w:rsidP="002D569E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2D569E">
        <w:rPr>
          <w:rFonts w:ascii="Times New Roman" w:hAnsi="Times New Roman"/>
          <w:noProof/>
          <w:szCs w:val="24"/>
        </w:rPr>
        <w:t xml:space="preserve">Тема 2.1. 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D569E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2.2.  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Легкая атлетика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69E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3.1.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3.2.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4.1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4.2.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69E">
        <w:rPr>
          <w:rFonts w:ascii="Times New Roman" w:hAnsi="Times New Roman"/>
          <w:sz w:val="24"/>
          <w:szCs w:val="24"/>
        </w:rPr>
        <w:t>по выбору)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4.3.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Атлетическая гимнастика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5.1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D56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выявлять причины их возникновения и возможные последствия, проектировать модели личного безопасного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477DAB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477DAB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ОДБ.06 Обществознание.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рабочей программы. Рабочая программа учебной дисциплины «Обществознание»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Содержание учебной дисциплины направлено на достижение следующих целей: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четкой гражданской позиции; 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социально-правовой грамотности;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-формирование навыков правового характера, необходимых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получение знаний о современном российском обществе, о проблемах мирового сообщества и тенденциях развития современных цивилизационных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получение знаний о роли морали, религии, науки и образования в жизни человеческого общества;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изучение ключевых социальных и правовых вопросов, тесно связанных с повседневной жизнью.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ценности;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>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2D569E">
        <w:rPr>
          <w:rFonts w:ascii="Times New Roman" w:hAnsi="Times New Roman"/>
          <w:sz w:val="24"/>
          <w:szCs w:val="24"/>
        </w:rPr>
        <w:t>о-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определять назначение и функции различных социальных, экономических и правовых институтов;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22553C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753A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– дифференцированный зачет</w:t>
            </w:r>
          </w:p>
        </w:tc>
      </w:tr>
    </w:tbl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6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Человек и общество.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Раздел 2. Духовная культура человека и общества.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Социальные отношения.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Политика.</w:t>
      </w:r>
    </w:p>
    <w:p w:rsidR="0054753A" w:rsidRPr="002D569E" w:rsidRDefault="0054753A" w:rsidP="002D569E">
      <w:pPr>
        <w:tabs>
          <w:tab w:val="left" w:pos="10260"/>
          <w:tab w:val="left" w:pos="10440"/>
        </w:tabs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 xml:space="preserve">  ОДБ. 07 Естествознание (Физика).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рабочей программы: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«Естествознание (Физика)»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Освоение содержания учебной дисциплины «Естествознание» (Физика) обеспечивает достижение студентами следующих </w:t>
      </w:r>
      <w:r w:rsidRPr="002D569E">
        <w:rPr>
          <w:bCs/>
          <w:iCs/>
          <w:color w:val="auto"/>
        </w:rPr>
        <w:t xml:space="preserve">результатов: </w:t>
      </w: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  <w:lang w:eastAsia="en-US"/>
        </w:rPr>
      </w:pP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</w:rPr>
      </w:pPr>
      <w:r w:rsidRPr="002D569E">
        <w:rPr>
          <w:bCs/>
          <w:iCs/>
          <w:color w:val="auto"/>
        </w:rPr>
        <w:t xml:space="preserve">личностных: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выстраивать конструктивные взаимоотношения в команде по решению общих задач в области естествознания; </w:t>
      </w:r>
    </w:p>
    <w:p w:rsidR="0054753A" w:rsidRPr="002D569E" w:rsidRDefault="0054753A" w:rsidP="002D569E">
      <w:pPr>
        <w:pStyle w:val="Default"/>
        <w:rPr>
          <w:color w:val="auto"/>
        </w:rPr>
      </w:pP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определять цели и задачи деятельности, выбирать средства их достижения на практике;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2D569E">
        <w:rPr>
          <w:color w:val="auto"/>
        </w:rPr>
        <w:t>пространствеино</w:t>
      </w:r>
      <w:proofErr w:type="spellEnd"/>
      <w:r w:rsidRPr="002D569E">
        <w:rPr>
          <w:color w:val="auto"/>
        </w:rPr>
        <w:t xml:space="preserve">-временных масштабах Вселенной;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lastRenderedPageBreak/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научном методе познания природы и средствах изучения </w:t>
      </w:r>
      <w:proofErr w:type="spellStart"/>
      <w:r w:rsidRPr="002D569E">
        <w:rPr>
          <w:color w:val="auto"/>
        </w:rPr>
        <w:t>мегамира</w:t>
      </w:r>
      <w:proofErr w:type="spellEnd"/>
      <w:r w:rsidRPr="002D569E">
        <w:rPr>
          <w:color w:val="auto"/>
        </w:rPr>
        <w:t xml:space="preserve">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умений понимать значимость </w:t>
      </w:r>
      <w:proofErr w:type="gramStart"/>
      <w:r w:rsidRPr="002D569E">
        <w:rPr>
          <w:color w:val="auto"/>
        </w:rPr>
        <w:t>естественнонаучного</w:t>
      </w:r>
      <w:proofErr w:type="gramEnd"/>
      <w:r w:rsidRPr="002D569E">
        <w:rPr>
          <w:color w:val="auto"/>
        </w:rPr>
        <w:t xml:space="preserve">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знания для каждого человека, независимо от его профессиональной деятельности, различать факты и оценки, сравнивать оценочные выводы, видеть их связь </w:t>
      </w:r>
      <w:proofErr w:type="spellStart"/>
      <w:r w:rsidRPr="002D569E">
        <w:rPr>
          <w:color w:val="auto"/>
        </w:rPr>
        <w:t>скритериями</w:t>
      </w:r>
      <w:proofErr w:type="spellEnd"/>
      <w:r w:rsidRPr="002D569E">
        <w:rPr>
          <w:color w:val="auto"/>
        </w:rPr>
        <w:t xml:space="preserve"> оценок и связь критериев с определённой системой ценностей.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– итоговая контрольная работа </w:t>
            </w:r>
          </w:p>
        </w:tc>
      </w:tr>
    </w:tbl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6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1935"/>
          <w:tab w:val="center" w:pos="48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Наименование разделов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1.Введение.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2.Физические основы механики.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3.Основы молекулярной физики и термодинамики.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4.Основы электродинамики.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5.Механические и электромагнитные колебания и волны.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6.Квантовая физика.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7.Вселенная и её эволюция.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8.Физика в жизни человека.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07  Естествознание (Химия).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Естествознание (Химия)»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оценить её достоверность для достижения хороших результатов в профессиональной сфере;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итоговая контрольная работа </w:t>
            </w:r>
          </w:p>
        </w:tc>
      </w:tr>
    </w:tbl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Раздел </w:t>
      </w:r>
      <w:r w:rsidRPr="002D569E">
        <w:rPr>
          <w:bCs/>
          <w:color w:val="auto"/>
        </w:rPr>
        <w:t xml:space="preserve">1. Общая и неорганическая химия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 xml:space="preserve">1.1. Основные понятия и законы химии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1.2. Периодический закон и периодическая система химических элементов Д.И. Менделеева и строение атома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1.3. Строение вещества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 xml:space="preserve">1.4. Вода. Растворы. Электролитическая диссоциация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1.5. Классификация неорганических соединений и их свойства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1.6. Химические реакции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>1.7. Металлы и неметаллы</w:t>
      </w:r>
      <w:r w:rsidRPr="002D569E">
        <w:rPr>
          <w:color w:val="auto"/>
        </w:rPr>
        <w:t xml:space="preserve"> 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color w:val="auto"/>
        </w:rPr>
        <w:lastRenderedPageBreak/>
        <w:t xml:space="preserve">Раздел </w:t>
      </w:r>
      <w:r w:rsidRPr="002D569E">
        <w:rPr>
          <w:bCs/>
          <w:color w:val="auto"/>
        </w:rPr>
        <w:t>2. Органическая химия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2.1. Основные понятия органической химии и теория строения органических соединений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2.2. Углеводороды и их природные источники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2.3. Кислородсодержащие органические соединения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>2.4. Азотсодержащие органические соединения. Полимеры</w:t>
      </w:r>
    </w:p>
    <w:p w:rsidR="0054753A" w:rsidRPr="002D569E" w:rsidRDefault="0054753A" w:rsidP="002D569E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07  Естествознание (Биология).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Рабочая программа учебной дисциплины «Естествознание (Биология)»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самообразования;-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области естественных наук, постановке  цели и выбору путей её достижения в профессиональной сфере;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2D569E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исследовательской и экспериментальной деятельности, при использовании лабораторного оборудования.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2D569E">
        <w:rPr>
          <w:rFonts w:ascii="Times New Roman" w:hAnsi="Times New Roman"/>
          <w:sz w:val="24"/>
          <w:szCs w:val="24"/>
        </w:rPr>
        <w:t>числе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с использованием современных информационно-коммуникационных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находить и анализировать информацию о живых объектах;  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итоговая контрольная работа </w:t>
            </w:r>
          </w:p>
        </w:tc>
      </w:tr>
    </w:tbl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Учение о клетке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Размножение и индивидуальное развитие организмов.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54753A" w:rsidRPr="002D569E" w:rsidRDefault="0054753A" w:rsidP="002D569E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2D569E">
        <w:rPr>
          <w:rFonts w:ascii="Times New Roman" w:hAnsi="Times New Roman"/>
          <w:sz w:val="24"/>
          <w:szCs w:val="24"/>
        </w:rPr>
        <w:t>Эволюционное учение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6.Основы экологии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Бионика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 ОДБ. 07  Естествознание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08 География.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Рабочая программа учебной дисциплины «География»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D569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воспитание уважения к другим народам и культурам, бережного отношения к окружающей природной среде;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ответственного отношения к обучению, готовность и способность студентов к саморазвитию и самообразованию на основе мотивации к обучению и познанию;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критичность мышления, владение первичными навыками анализа и критичной оценки получаемой информации;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креативность мышления, инициативность и находчивость;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 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представление о необходимости овладения географическими знаниями с целью </w:t>
      </w:r>
      <w:proofErr w:type="gramStart"/>
      <w:r w:rsidRPr="002D569E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 1. Общая характеристика мира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1.1.Предмет и задачи социальной и экономической географии мира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1.2. Современная политическая карта мира.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1.3.География мировых природных ресурсов. Экологические проблемы.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1.4.Охрана окружающей среды.</w:t>
      </w:r>
    </w:p>
    <w:p w:rsidR="0054753A" w:rsidRPr="002D569E" w:rsidRDefault="0054753A" w:rsidP="002D569E">
      <w:pPr>
        <w:keepNext/>
        <w:suppressAutoHyphens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Тема 1.5.</w:t>
      </w:r>
      <w:r w:rsidRPr="002D569E">
        <w:rPr>
          <w:rFonts w:ascii="Times New Roman" w:hAnsi="Times New Roman"/>
          <w:sz w:val="24"/>
          <w:szCs w:val="24"/>
        </w:rPr>
        <w:t>География населения мира.</w:t>
      </w:r>
    </w:p>
    <w:p w:rsidR="0054753A" w:rsidRPr="002D569E" w:rsidRDefault="0054753A" w:rsidP="002D569E">
      <w:pPr>
        <w:keepNext/>
        <w:suppressAutoHyphens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Раздел 2.</w:t>
      </w:r>
      <w:r w:rsidRPr="002D569E">
        <w:rPr>
          <w:rFonts w:ascii="Times New Roman" w:hAnsi="Times New Roman"/>
          <w:sz w:val="24"/>
          <w:szCs w:val="24"/>
        </w:rPr>
        <w:t>География мирового хозяйства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2.1.География мирового хозяйства. НТР. Факторы размещения производительных сил.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2.2. География отраслей мирового хозяйства. География промышленности мира.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2.3. Мировое сельское хозяйство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2.4. География мирового транспорта.</w:t>
      </w:r>
    </w:p>
    <w:p w:rsidR="0054753A" w:rsidRPr="002D569E" w:rsidRDefault="0054753A" w:rsidP="002D569E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Тема 2.5. Международные экономические отношения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 3. Глобальные проблемы человечества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3.1.Понятие о глобальных проблемах человечества.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 4. Региональная характеристика мира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4.1.Общая характеристика развитых стран.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4.2. Общая характеристика развивающихся стран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Тема 4.3. Страны Европы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4.4. Страны Северной Европы. Великобритания.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4.5. Страны Западной Европы. Франция.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4.6. Страны Центральной Европы. Германия.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4.7. Страны Восточной Европы. Польша.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4.8. Страны Южной Европы. Италия.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 5. Страны Америки</w:t>
      </w:r>
    </w:p>
    <w:p w:rsidR="0054753A" w:rsidRPr="002D569E" w:rsidRDefault="0054753A" w:rsidP="002D569E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5.1.Северная Америка.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5.2. США.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5.3. Канада.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5.4. Страны Латинской Америки. Мексика.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5.5. Страны Центральной Америки. Куба.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5.6. Страны Южной Америки. Бразилия.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6.1. Южная Азия. Индия.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6.Страны Азии.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6.2.    Восточная Азия, Япония.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6.3. Страны Юго-Восточной Азии. Китай.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6.4. Новые индустриальные страны.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6.5.Страны Юго-Западной Азии. Турция.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7.Страны Африки.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7.1. Страны Северной Африки. Египет.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7.2. Тропическая Африка. Республика Конго. 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7.3. Южная Африка. ЮАР.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8.Австралия и Океания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8.1. Австралия.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Тема 8.2. Океания.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9.Россия в современном мире</w:t>
      </w:r>
    </w:p>
    <w:p w:rsidR="0054753A" w:rsidRPr="002D569E" w:rsidRDefault="0054753A" w:rsidP="002D569E">
      <w:pPr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9.1.Россия в современном мире. </w:t>
      </w:r>
    </w:p>
    <w:p w:rsidR="0054753A" w:rsidRPr="002D569E" w:rsidRDefault="0054753A" w:rsidP="002D56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09 Экология.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firstLine="43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lastRenderedPageBreak/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2D569E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-природа»;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2D569E">
        <w:rPr>
          <w:rFonts w:ascii="Times New Roman" w:hAnsi="Times New Roman"/>
          <w:sz w:val="24"/>
          <w:szCs w:val="24"/>
        </w:rPr>
        <w:t>энерго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аттестации -  дифференцированный зачет  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Экологические проблемы России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2.2. Причины нарушений стабильности экосистем. Разнообразие экологических систем Земли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3.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Агроэкосистемы</w:t>
      </w:r>
      <w:proofErr w:type="spell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3.1 Ресурсы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агроэкосистемы</w:t>
      </w:r>
      <w:proofErr w:type="spell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3.2 Сельскохозяйственные загрязнения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4.1 Особенности городских экосистем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2D569E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6.3. Влияние антропогенных факторов на здоровье человека.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8.3. Мониторинг поверхностных вод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lastRenderedPageBreak/>
        <w:t>Тема 8.4. Радиационный мониторинг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лесного фонда.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9.1. Перспективы развития энергетики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9.4. Регулирование роста народонаселения.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01  Математика: алгебра и начала математического анализа; геометрия</w:t>
      </w:r>
    </w:p>
    <w:p w:rsidR="0054753A" w:rsidRPr="002D569E" w:rsidRDefault="0054753A" w:rsidP="002D569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Область применения программы:  Рабочая программа учебной дисциплины «Математика: алгебра и начала математического анализа; геометрия» является  обязательной   частью общеобразовательного  цикла (профильного)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логического, алгоритмического и математического мышления;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умений применять полученные знания при решении различных задач;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4753A" w:rsidRPr="002D569E" w:rsidRDefault="0054753A" w:rsidP="002D569E">
      <w:pPr>
        <w:pStyle w:val="Default"/>
        <w:widowControl w:val="0"/>
        <w:ind w:left="540"/>
        <w:jc w:val="both"/>
        <w:rPr>
          <w:color w:val="auto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>личностны</w:t>
      </w:r>
      <w:r w:rsidRPr="002D569E">
        <w:rPr>
          <w:iCs/>
          <w:color w:val="auto"/>
        </w:rPr>
        <w:t>х</w:t>
      </w:r>
      <w:r w:rsidRPr="002D569E">
        <w:rPr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понимание значимости математики для научно-технического прогресса,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Pr="002D569E">
        <w:rPr>
          <w:color w:val="auto"/>
        </w:rPr>
        <w:lastRenderedPageBreak/>
        <w:t xml:space="preserve">профессиональной и общественной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4753A" w:rsidRPr="002D569E" w:rsidRDefault="0054753A" w:rsidP="002D569E">
      <w:pPr>
        <w:pStyle w:val="Default"/>
        <w:widowControl w:val="0"/>
        <w:ind w:firstLine="900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 w:rsidR="0054753A" w:rsidRPr="002D569E" w:rsidRDefault="0054753A" w:rsidP="002D569E">
      <w:pPr>
        <w:pStyle w:val="Default"/>
        <w:widowControl w:val="0"/>
        <w:ind w:firstLine="900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поведение функций, использование полученных знаний для описания и анализа реальных зависимостей;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lastRenderedPageBreak/>
        <w:t xml:space="preserve">- владение навыками использования готовых компьютерных программ при решении задач. 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1.   </w:t>
      </w:r>
      <w:r w:rsidRPr="002D569E">
        <w:rPr>
          <w:rFonts w:ascii="Times New Roman" w:hAnsi="Times New Roman"/>
          <w:bCs/>
          <w:sz w:val="24"/>
          <w:szCs w:val="24"/>
        </w:rPr>
        <w:t>Введение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  </w:t>
      </w:r>
      <w:r w:rsidRPr="002D569E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3.  </w:t>
      </w:r>
      <w:r w:rsidRPr="002D569E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  </w:t>
      </w:r>
      <w:r w:rsidRPr="002D569E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5.  </w:t>
      </w:r>
      <w:r w:rsidRPr="002D569E">
        <w:rPr>
          <w:rFonts w:ascii="Times New Roman" w:hAnsi="Times New Roman"/>
          <w:bCs/>
          <w:sz w:val="24"/>
          <w:szCs w:val="24"/>
        </w:rPr>
        <w:t>Комбинаторика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6.  </w:t>
      </w:r>
      <w:r w:rsidRPr="002D569E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7. </w:t>
      </w:r>
      <w:r w:rsidRPr="002D569E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8.  </w:t>
      </w:r>
      <w:r w:rsidRPr="002D569E">
        <w:rPr>
          <w:rFonts w:ascii="Times New Roman" w:hAnsi="Times New Roman"/>
          <w:bCs/>
          <w:sz w:val="24"/>
          <w:szCs w:val="24"/>
        </w:rPr>
        <w:t>Функции и графики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9.  </w:t>
      </w:r>
      <w:r w:rsidRPr="002D569E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10. </w:t>
      </w:r>
      <w:r w:rsidRPr="002D569E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11. </w:t>
      </w:r>
      <w:r w:rsidRPr="002D569E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12. </w:t>
      </w:r>
      <w:r w:rsidRPr="002D569E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13.  </w:t>
      </w:r>
      <w:r w:rsidRPr="002D569E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69E" w:rsidRDefault="002D569E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lastRenderedPageBreak/>
        <w:t>ОДП. 02 Информатика.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</w:t>
      </w:r>
      <w:r w:rsidRPr="002D569E">
        <w:rPr>
          <w:rFonts w:ascii="Times New Roman" w:hAnsi="Times New Roman"/>
          <w:bCs/>
          <w:sz w:val="24"/>
          <w:szCs w:val="24"/>
        </w:rPr>
        <w:t xml:space="preserve"> «Информатика»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(профильного)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54753A" w:rsidRPr="002D569E" w:rsidRDefault="0054753A" w:rsidP="002D569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своего места в информационном обществе;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2D569E">
        <w:rPr>
          <w:rFonts w:ascii="Times New Roman" w:hAnsi="Times New Roman"/>
          <w:sz w:val="24"/>
          <w:szCs w:val="24"/>
        </w:rPr>
        <w:t>о-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- умение определять цели, составлять планы деятельности и определять средства, необходимые для их реализации;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2D569E">
        <w:rPr>
          <w:rFonts w:ascii="Times New Roman" w:hAnsi="Times New Roman"/>
          <w:sz w:val="24"/>
          <w:szCs w:val="24"/>
        </w:rPr>
        <w:t>инфорамционных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процессов в окружающем мире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использование готовых прикладных компьютерных программ по профилю подготовки;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способами представления, хранения и обработки данных на компьютере;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компьютерными средствами представления и анализа данных в электронных таблицах;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477DAB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477DAB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03 Экономика.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 «Экономика» является обязательной   частью общео</w:t>
      </w:r>
      <w:r w:rsidR="002D569E">
        <w:rPr>
          <w:rFonts w:ascii="Times New Roman" w:hAnsi="Times New Roman"/>
          <w:sz w:val="24"/>
          <w:szCs w:val="24"/>
        </w:rPr>
        <w:t>бразовательного  цикла (профильного</w:t>
      </w:r>
      <w:r w:rsidRPr="002D569E">
        <w:rPr>
          <w:rFonts w:ascii="Times New Roman" w:hAnsi="Times New Roman"/>
          <w:sz w:val="24"/>
          <w:szCs w:val="24"/>
        </w:rPr>
        <w:t xml:space="preserve">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ответственности за экономические решения, уважение к труду и предпринимательской деятельности;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системы знаний об экономической жизни общества, определение места и роли в экономическом пространстве;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сформулировать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других социальных наук, понимание сущности основных направлений современной экономической мысли;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их разрешения.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 для всестороннего анализа общественных явлений;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уважительного отношения к чужой собственности;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 </w:t>
      </w:r>
      <w:proofErr w:type="gramEnd"/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133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89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Экономика и экономическая наука.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Семейный бюджет.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3. Товар и его стоимость.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4. Рыночная экономика.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5. Труд и заработная плата.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6. Деньги и банки.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7. Государство и экономика.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8. Международная экономика.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04 Право.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«Право» является  обязательной   частью общеобразовательного  цикла (профильного)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формирование  правосознания  и  правовой  культуры,  социально-правовой  активности,  внутренней  убежденности  в  необходимости соблюдения норм права, на осознание себя полноправным членом общества, имеющим гарантированные законом права и  свободы; содействие развитию профессиональных склонностей;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воспитание гражданской ответственности и чувства собственного  достоинства, дисциплинированности, уважения к правам и свободам другого  человека,  демократическим  правовым  ценностям  и  институтам,  правопорядку;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освоение системы знаний о праве как науке, о принципах, нормах 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ознакомление  с  содержанием  профессиональной  юридической деятельности и основными юридическими профессиями;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овладение  умениями,  необходимыми  для  применения приобретенных  знаний  для   решения  практических задач  в  социально-правовой  сфере,  продолжения  обучения  в  системе  профессионального образования;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формирование  способности  и  готовности  к  сознательному  и ответственному  действию  в  сфере  отношений,  урегулированных  правом,  в том  числе  к  оценке  явлений  и  событий  с  точки  зрения  их  соответствия закону,  к  самостоятельному  принятию  решений,  правомерной  реализации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гражданской позиции и несению ответственности.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личностных: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воспитание высокого уровня правовой культуры, правового сознания, уважение государственных символов (герб, флаг, гимн);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формирование гражданской позиции как активного и ответственного гражданина,  осознающего  свои  конституционные  права  и  обязанности, уважающего  закон  и  правопорядок,  обладающего  чувством  собственного достоинства,  осознанно  принимающего  традиционные  национальные  и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общечеловеческие гуманистические и демократические ценности;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правового  осмысления  окружающей  жизни, соответствующего  современному  уровню  развития  правовой  науки  и практики, а также правового сознания;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готовность  и  способность  к  самостоятельной,  ответственной деятельности в сфере права;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готовность  и  способность  вести  коммуникацию  с  другими  людьми,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сотрудничать для  достижения поставленных целей;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нравственное  сознание  и  поведение  на  основе  усвоения общечеловеческих ценностей;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готовность  и  способность    к  самообразованию  на  протяжении  всей жизни;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выбирать успешные стратегии  поведения  в различных  правовых ситуациях;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умение  продуктивно  общаться  и  взаимодействовать  в  процессе совместной  деятельности,  предотвращать  и  эффективно  разрешать возможные правовые конфликты; ·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навыками  познавательной,  учебно-исследовательской  и проектной  деятельности  в  сфере  права,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готовность  и  способность  к  самостоятельной  информационно </w:t>
      </w:r>
      <w:proofErr w:type="gramStart"/>
      <w:r w:rsidRPr="002D569E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ознавательной  </w:t>
      </w:r>
    </w:p>
    <w:p w:rsidR="0054753A" w:rsidRPr="002D569E" w:rsidRDefault="0054753A" w:rsidP="002D56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деятельности  в  сфере  права,  включая  умение ориентироваться в различных источниках </w:t>
      </w:r>
    </w:p>
    <w:p w:rsidR="0054753A" w:rsidRPr="002D569E" w:rsidRDefault="0054753A" w:rsidP="002D56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правовой информации;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умение  самостоятельно  оценивать  и  принимать  решения, определяющие  стратегию  правового  поведения,  с  учётом  гражданских  и нравственных ценностей;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языковыми  средствами  –  умение  ясно,  логично  и  точно излагать свою точку зрения, использовать адекватные языковые средства;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навыками  познавательной  рефлексии  в  сфере  права  как осознания  совершаемых  действий  и  мыслительных  процессов,  их результатов  и  оснований,  границ  своего  знания  и  незнания,  новых познавательных задач и средств их достижения.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предметных: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представлений  о  понятии  государства,  его функциях, механизме и формах;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знаниями  о  понятии  права,  источниках  и  нормах  права, законности, правоотношениях;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знаниями  о  правонарушениях  и  юридической ответственности;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представлений  о  Конституции  РФ  как  основном законе  государства,  владение  знаниями  об  основах  правового  статуса личности в Российской Федерации;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общих  представлений  о  разных  видах судопроизводства,  правилах  применения  права,  разрешения  конфликтов правовыми способами;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основ правового мышления;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знаний  об  основах  административного, гражданского, трудового, уголовного права;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онимание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юридической деятельности; ознакомление со спецификой основных юридических профессий;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умений  применять  правовые  знания  для оценивания  конкретных  правовых  норм  с  точки  зрения  их  соответствия законодательству Российской Федерации;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навыков  самостоятельного  поиска  правовой информации,  умений  использовать  результаты  в  конкретных  жизненных ситуациях.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Раздел 1. Юриспруденция  как важная  общественная  наука. Роль  права  в  жизни  человека и общества.</w:t>
      </w:r>
    </w:p>
    <w:p w:rsidR="0054753A" w:rsidRPr="002D569E" w:rsidRDefault="0054753A" w:rsidP="002D56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 Правовое  регулирование общественных  отношений. Теоретические  основы  права       как системы.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3. Правоотношения,  правовая культура  и  правовое поведение личности.  </w:t>
      </w:r>
    </w:p>
    <w:p w:rsidR="0054753A" w:rsidRPr="002D569E" w:rsidRDefault="0054753A" w:rsidP="002D56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4.  Государство и право. Основы конституционного права Российской Федерации.            Раздел 5. Правосудие  и правоохранительные органы.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6. Гражданское  право. Организация предпринимательства  в России.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7. </w:t>
      </w:r>
      <w:r w:rsidRPr="002D569E">
        <w:rPr>
          <w:rFonts w:ascii="Times New Roman" w:hAnsi="Times New Roman"/>
          <w:bCs/>
          <w:sz w:val="24"/>
          <w:szCs w:val="24"/>
        </w:rPr>
        <w:t>Защита прав потребителей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8. Правовое  регулирование образовательной деятельности.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9. Семейное  право  и наследственное право.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10.Трудовое право.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11.Административное  право  и административный процесс.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12.Уголовное  право  и уголовный процесс.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13.  Международное  право    как основа  взаимоотношений государств мира.</w:t>
      </w:r>
    </w:p>
    <w:p w:rsidR="002D569E" w:rsidRDefault="002D569E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DF1" w:rsidRDefault="00975DF1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ОДД. 01 Технология (Проект).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по профессии  среднего профессионального образования 43.01.02 Парикмахер, входящей в состав  укрупненной группы профессий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навыков коммуникативной, учебно-исследовательской деятельности, критического мышления;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способности к инновационной, аналитической, творческой, интеллектуальной деятельности;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 развитие  коммуникативной и информационной компетенции;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-развитие способностей к аналитической, творческой, интеллектуальной деятельности;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 развитие исследовательских умений, проектного мышления;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 формирование навыков саморазвития и самообразования, активной гражданской позиции;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ac"/>
        <w:spacing w:before="0" w:beforeAutospacing="0" w:after="0" w:afterAutospacing="0"/>
        <w:jc w:val="both"/>
      </w:pPr>
      <w:r w:rsidRPr="002D569E">
        <w:rPr>
          <w:kern w:val="2"/>
          <w:lang w:eastAsia="fa-IR" w:bidi="fa-IR"/>
        </w:rPr>
        <w:t>- находить и интерпретировать  необходимую  информацию в целях</w:t>
      </w:r>
      <w:r w:rsidRPr="002D569E">
        <w:t xml:space="preserve"> </w:t>
      </w:r>
      <w:r w:rsidRPr="002D569E">
        <w:rPr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54753A" w:rsidRPr="002D569E" w:rsidRDefault="0054753A" w:rsidP="002D569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69E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69E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</w:t>
      </w:r>
      <w:r w:rsidRPr="002D569E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</w:t>
      </w:r>
      <w:r w:rsidR="002D569E">
        <w:rPr>
          <w:rFonts w:ascii="Times New Roman" w:hAnsi="Times New Roman"/>
          <w:bCs/>
          <w:kern w:val="2"/>
          <w:sz w:val="24"/>
          <w:szCs w:val="24"/>
        </w:rPr>
        <w:t>ки по профессии «Парикмахер</w:t>
      </w:r>
      <w:r w:rsidRPr="002D569E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2D569E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Pr="002D569E">
        <w:rPr>
          <w:rFonts w:ascii="Times New Roman" w:hAnsi="Times New Roman"/>
          <w:b/>
          <w:sz w:val="24"/>
          <w:szCs w:val="24"/>
        </w:rPr>
        <w:t>Основы предпринимательства.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по профессии  среднего профессионального образования 43.01.02 Парикмахер, входящей в состав  укрупненной группы профессий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умений применять полученные знания при решении различных задач;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>личностны</w:t>
      </w:r>
      <w:r w:rsidRPr="002D569E">
        <w:rPr>
          <w:iCs/>
          <w:color w:val="auto"/>
        </w:rPr>
        <w:t>х</w:t>
      </w:r>
      <w:r w:rsidRPr="002D569E">
        <w:rPr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предпринимательстве;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4753A" w:rsidRPr="002D569E" w:rsidRDefault="0054753A" w:rsidP="002D569E">
      <w:pPr>
        <w:pStyle w:val="Default"/>
        <w:widowControl w:val="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предпринимательстве, как части мировой экономики; </w:t>
      </w:r>
    </w:p>
    <w:p w:rsidR="0054753A" w:rsidRPr="002D569E" w:rsidRDefault="0054753A" w:rsidP="002D569E">
      <w:pPr>
        <w:pStyle w:val="Default"/>
        <w:widowControl w:val="0"/>
        <w:jc w:val="both"/>
        <w:rPr>
          <w:caps/>
          <w:color w:val="auto"/>
        </w:rPr>
      </w:pPr>
      <w:r w:rsidRPr="002D569E">
        <w:rPr>
          <w:color w:val="auto"/>
        </w:rPr>
        <w:t xml:space="preserve">- владение основными понятиями о нормативно-правовой базе предпринимательской  деятельности; 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итоговая контрольная работа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 Экономические основы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4.Экономика и менеджмент предприятия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 Основы налогообложения и бухгалтерского учета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6. Банки и кредитование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 Практический маркетинг и продажи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 Среда предпринимательской деятельности.  Институты поддержки малого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 Бизнес-планирование и основные направления его реализации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10.Психология предпринимателя.</w:t>
      </w:r>
    </w:p>
    <w:p w:rsidR="0054753A" w:rsidRPr="002D569E" w:rsidRDefault="002D569E" w:rsidP="002D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>2.ОБЩЕПРОФЕССИОНАЛЬНЫЙ ЦИКЛ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>ОП.01 Экономические и правовые основы производственной деятельности.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1. Область применения программы: Рабочая программа учебной дисциплины «Экономические и правовые основы производственной деятельности»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2"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2" w:right="-185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2. Цели и задачи дисциплины – требования к результатам освоения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ориентироваться в общих вопросах экономики;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применять экономические и правовые знания в конкретных производственных ситуациях;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защищать свои правовые права в рамках действующего законодательства.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принципы рыночной экономики;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>- организационно – правовые формы организаций;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основные положения законодательства, регулирующего трудовые отношения;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механизмы формирования заработной платы;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формы оплаты труда.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 Объем учебной дисциплины и виды учебной работы: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83509">
        <w:trPr>
          <w:trHeight w:val="227"/>
          <w:jc w:val="center"/>
        </w:trPr>
        <w:tc>
          <w:tcPr>
            <w:tcW w:w="6735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83509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753A" w:rsidRPr="002D569E" w:rsidTr="00F83509">
        <w:trPr>
          <w:trHeight w:val="206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Экономические основы производственной деятельности.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1.1. Рыночная экономика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1.2. Труд и заработная плата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1.3. Государство и экономика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Правовые основы производственной деятельности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2.1. Правовое регулирование общественных отношений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2.2. Важнейшие отрасли российского права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2.3. Правовое регулирование трудовых отношений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</w:rPr>
        <w:t xml:space="preserve">ОП. 02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Основы культуры профессионального общения.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Область применения программы: Рабочая программа учебной дисциплины «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Основы культуры профессионального общения»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В результате освоения дисциплины обучающийся должен уметь: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соблюдать правила профессиональной этики;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применять различные средства, техники и приемы эффективного общения в профессиональной деятельности;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приемы </w:t>
      </w:r>
      <w:proofErr w:type="spellStart"/>
      <w:r w:rsidRPr="002D569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определять тактику поведения в конфликтных ситуациях, возникающих в профессиональной деятельности;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В результате освоения дисциплины обучающийся должен знать: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правила обслуживания населения;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профессиональной этики;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эстетику внешнего облика парикмахера;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психологические особенности делового общения и его специфику в сфере обслуживания и деятельности парикмахера;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источники, причины, виды и способы разрешения конфликтов, возникающих в профессиональной деятельности.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901F7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2D569E">
        <w:rPr>
          <w:rFonts w:ascii="Times New Roman" w:hAnsi="Times New Roman"/>
          <w:sz w:val="24"/>
          <w:szCs w:val="24"/>
        </w:rPr>
        <w:t>Профессиональный парикмахер: навыки общения с клиентами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2D569E">
        <w:rPr>
          <w:rFonts w:ascii="Times New Roman" w:hAnsi="Times New Roman"/>
          <w:sz w:val="24"/>
          <w:szCs w:val="24"/>
        </w:rPr>
        <w:t>Профессиональная этика парикмахера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 Этикет и имидж делового человека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2 </w:t>
      </w:r>
      <w:r w:rsidRPr="002D569E">
        <w:rPr>
          <w:rFonts w:ascii="Times New Roman" w:hAnsi="Times New Roman"/>
          <w:sz w:val="24"/>
          <w:szCs w:val="24"/>
        </w:rPr>
        <w:t>Подходы к различным типам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2D569E">
        <w:rPr>
          <w:rFonts w:ascii="Times New Roman" w:hAnsi="Times New Roman"/>
          <w:sz w:val="24"/>
          <w:szCs w:val="24"/>
        </w:rPr>
        <w:t>Психология общения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3 Конфликт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3.1 Конфликты в деловом общении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ОП.03 Санитария и гигиена.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«Санитария и гигиена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соблюдать санитарные требования;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предупреждать профессиональные заболевания.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санитарные правила и нормы (СанПиН);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профилактику профессиональных заболеваний;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гигиены кожи и волос.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901F7C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зачёт    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 </w:t>
      </w:r>
      <w:r w:rsidRPr="002D569E">
        <w:rPr>
          <w:rFonts w:ascii="Times New Roman" w:hAnsi="Times New Roman"/>
          <w:sz w:val="24"/>
          <w:szCs w:val="24"/>
        </w:rPr>
        <w:t>Санитарные требования, правила и нормы.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  </w:t>
      </w:r>
      <w:r w:rsidRPr="002D569E">
        <w:rPr>
          <w:rFonts w:ascii="Times New Roman" w:hAnsi="Times New Roman"/>
          <w:sz w:val="24"/>
          <w:szCs w:val="24"/>
        </w:rPr>
        <w:t>Профессиональ</w:t>
      </w:r>
      <w:r w:rsidRPr="002D569E">
        <w:rPr>
          <w:rFonts w:ascii="Times New Roman" w:hAnsi="Times New Roman"/>
          <w:sz w:val="24"/>
          <w:szCs w:val="24"/>
        </w:rPr>
        <w:softHyphen/>
        <w:t>ные заболевания и их профилак</w:t>
      </w:r>
      <w:r w:rsidRPr="002D569E">
        <w:rPr>
          <w:rFonts w:ascii="Times New Roman" w:hAnsi="Times New Roman"/>
          <w:sz w:val="24"/>
          <w:szCs w:val="24"/>
        </w:rPr>
        <w:softHyphen/>
        <w:t>тика.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ОП.04 Основы физиологии кожи 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«Основы физиологии кожи и волос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определять типы, фактуру и структуру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выявлять болезни кожи 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типы, фактуру и структуру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болезни кожи и волос, их причины;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профилактику заболеваний кожи и волос.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4753A" w:rsidRPr="002D569E" w:rsidTr="00901F7C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дифференцированный зачёт  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1. Анатомия, физиология кожи и волос.                                                                                                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Тема 1.2.Волосы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Болезни кожи и волос.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2.1.Заболевания, передающиеся при оказании парикмахерских услуг, профессиональные заболевания и их профилактика.</w:t>
      </w:r>
    </w:p>
    <w:p w:rsidR="0054753A" w:rsidRPr="002D569E" w:rsidRDefault="0054753A" w:rsidP="002D569E">
      <w:pPr>
        <w:pStyle w:val="a3"/>
        <w:spacing w:line="24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ОП.05 Специальный рисунок.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«Специальный рисунок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рисунок головы человека;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 выполнять рисунок волос;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рисунок современных стрижек и причесок в цвете.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технику рисунка и основы композиции;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геометрические композиции в рисунке;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пластической анатомии головы человека.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856"/>
      </w:tblGrid>
      <w:tr w:rsidR="002D569E" w:rsidRPr="002D569E" w:rsidTr="00D375B8">
        <w:trPr>
          <w:trHeight w:val="460"/>
        </w:trPr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Самостоятельная внеаудиторная  работа </w:t>
            </w:r>
            <w:proofErr w:type="gramStart"/>
            <w:r w:rsidRPr="002D56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753A" w:rsidRPr="002D569E" w:rsidTr="00901F7C">
        <w:tc>
          <w:tcPr>
            <w:tcW w:w="9705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дифференцированный зачёт  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Художественное проектирование прически.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Графическое изображение головы человека.</w:t>
      </w:r>
      <w:r w:rsidRPr="002D569E">
        <w:rPr>
          <w:rFonts w:ascii="Times New Roman" w:hAnsi="Times New Roman"/>
          <w:sz w:val="24"/>
          <w:szCs w:val="24"/>
        </w:rPr>
        <w:t xml:space="preserve"> Рисунок волос.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 06 Безопасность жизнедеятельности.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«Безопасность жизнедеятельности»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D56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54753A" w:rsidRPr="002D569E" w:rsidTr="00245819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5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Безопасность и защита человека в чрезвычайных ситуациях.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Порядок и правила оказания первой медицинской помощи.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           Раздел 3. Организация военной службы.</w:t>
      </w:r>
    </w:p>
    <w:p w:rsidR="00975DF1" w:rsidRDefault="00975DF1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975DF1" w:rsidRDefault="00975DF1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ОП.07. Материаловедение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>Рабочая программа учебной дисциплины «</w:t>
      </w:r>
      <w:r w:rsidRPr="002D569E">
        <w:rPr>
          <w:rFonts w:ascii="Times New Roman" w:hAnsi="Times New Roman"/>
          <w:sz w:val="24"/>
          <w:szCs w:val="24"/>
        </w:rPr>
        <w:t xml:space="preserve">Материаловедение»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аккуратно и рационально использовать косметические средства;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применять препараты для ухода за волосами и кожей волосистой части головы.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исходные материалы для производства парфюмерно-косметических товаров.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косметические средства.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парфюмерные средства.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245819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– итоговая контрольная работа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</w:t>
      </w:r>
      <w:r w:rsidRPr="002D569E">
        <w:rPr>
          <w:rFonts w:ascii="Times New Roman" w:hAnsi="Times New Roman"/>
          <w:sz w:val="24"/>
          <w:szCs w:val="24"/>
        </w:rPr>
        <w:t>Виды и характеристика сырья.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2.Препараты для ухода за волосами и кожей головы. Средства декоративной косметики.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3. История развития парфюмерии. Виды парфюмерной продукции.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ОП. 08  Основы  визажа.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Рабочая программа учебной дисциплины </w:t>
      </w:r>
      <w:r w:rsidRPr="002D569E">
        <w:rPr>
          <w:rFonts w:ascii="Times New Roman" w:hAnsi="Times New Roman"/>
          <w:sz w:val="24"/>
          <w:szCs w:val="24"/>
        </w:rPr>
        <w:t>«Основы визажа»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выбирать подходящую цветовую гамму макияжа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цветотипом</w:t>
      </w:r>
      <w:proofErr w:type="spellEnd"/>
      <w:r w:rsidRPr="002D569E">
        <w:rPr>
          <w:rFonts w:ascii="Times New Roman" w:hAnsi="Times New Roman"/>
          <w:sz w:val="24"/>
          <w:szCs w:val="24"/>
        </w:rPr>
        <w:t>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разбираться в любой линии профессиональной косметики;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правильно </w:t>
      </w:r>
      <w:proofErr w:type="spellStart"/>
      <w:r w:rsidRPr="002D569E">
        <w:rPr>
          <w:rFonts w:ascii="Times New Roman" w:hAnsi="Times New Roman"/>
          <w:sz w:val="24"/>
          <w:szCs w:val="24"/>
        </w:rPr>
        <w:t>эпилировать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форму бровей;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корректировать любой контур лица и его детали;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последовательно выполнять макияж в зависимости от назначения, возраста и индивидуальных особенностей внешности.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основные характеристики </w:t>
      </w:r>
      <w:proofErr w:type="spellStart"/>
      <w:r w:rsidRPr="002D569E">
        <w:rPr>
          <w:rFonts w:ascii="Times New Roman" w:hAnsi="Times New Roman"/>
          <w:sz w:val="24"/>
          <w:szCs w:val="24"/>
        </w:rPr>
        <w:t>цветотипов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как работать с ними;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препараты декоративной косметики, приспособления и инструменты для выполнения профессионального макияжа;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формы, пропорции лица и его детали;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виды  макияжа в зависимости от назначения и возраста.</w:t>
      </w:r>
    </w:p>
    <w:p w:rsidR="0054753A" w:rsidRPr="002D569E" w:rsidRDefault="0054753A" w:rsidP="002D569E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245819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 - итоговая </w:t>
            </w: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1. Парфюмерно-косметические средства для макияжа.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2. Оформление бровей и отдельных частей лица.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3. Особенности некоторых видов макияжа.</w:t>
      </w:r>
    </w:p>
    <w:p w:rsidR="0054753A" w:rsidRPr="002D569E" w:rsidRDefault="0054753A" w:rsidP="002D569E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>ОП.09 Способы поиска работы, трудоустройства, планирования карьеры, адаптации на рабочем месте.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«Способы поиска работы, трудоустройство, планирование карьеры, адаптация на рабочем месте»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pStyle w:val="a7"/>
        <w:ind w:right="104" w:firstLine="707"/>
        <w:jc w:val="both"/>
      </w:pPr>
    </w:p>
    <w:p w:rsidR="0054753A" w:rsidRPr="002D569E" w:rsidRDefault="0054753A" w:rsidP="002D569E">
      <w:pPr>
        <w:pStyle w:val="a7"/>
        <w:ind w:right="104" w:firstLine="707"/>
        <w:jc w:val="both"/>
      </w:pPr>
      <w:r w:rsidRPr="002D569E">
        <w:t>Целью освоения дисциплины является развитие практических знаний у студентов и</w:t>
      </w:r>
      <w:r w:rsidRPr="002D569E">
        <w:rPr>
          <w:spacing w:val="36"/>
        </w:rPr>
        <w:t xml:space="preserve"> </w:t>
      </w:r>
      <w:r w:rsidRPr="002D569E">
        <w:t>формирование навыков поиска работы, трудоустройства и построения</w:t>
      </w:r>
      <w:r w:rsidRPr="002D569E">
        <w:rPr>
          <w:spacing w:val="-16"/>
        </w:rPr>
        <w:t xml:space="preserve"> </w:t>
      </w:r>
      <w:r w:rsidRPr="002D569E">
        <w:t>карьеры.</w:t>
      </w:r>
    </w:p>
    <w:p w:rsidR="0054753A" w:rsidRPr="002D569E" w:rsidRDefault="0054753A" w:rsidP="002D569E">
      <w:pPr>
        <w:pStyle w:val="a7"/>
        <w:ind w:left="810" w:right="104"/>
      </w:pPr>
      <w:r w:rsidRPr="002D569E">
        <w:t>В результате освоения дисциплины студент</w:t>
      </w:r>
      <w:r w:rsidRPr="002D569E">
        <w:rPr>
          <w:spacing w:val="-17"/>
        </w:rPr>
        <w:t xml:space="preserve"> </w:t>
      </w:r>
      <w:r w:rsidRPr="002D569E">
        <w:t>должен: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left="810" w:right="104"/>
        <w:jc w:val="both"/>
      </w:pPr>
      <w:r w:rsidRPr="002D569E">
        <w:t>Знать: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 xml:space="preserve">-  особенности и специфику будущей профессии;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ситуацию</w:t>
      </w:r>
      <w:r w:rsidRPr="002D569E">
        <w:rPr>
          <w:spacing w:val="49"/>
        </w:rPr>
        <w:t xml:space="preserve"> </w:t>
      </w:r>
      <w:r w:rsidRPr="002D569E">
        <w:t>на современном</w:t>
      </w:r>
      <w:r w:rsidRPr="002D569E">
        <w:rPr>
          <w:spacing w:val="35"/>
        </w:rPr>
        <w:t xml:space="preserve"> </w:t>
      </w:r>
      <w:r w:rsidRPr="002D569E">
        <w:t>рынке</w:t>
      </w:r>
      <w:r w:rsidRPr="002D569E">
        <w:rPr>
          <w:spacing w:val="36"/>
        </w:rPr>
        <w:t xml:space="preserve"> </w:t>
      </w:r>
      <w:r w:rsidRPr="002D569E">
        <w:t>труда;</w:t>
      </w:r>
      <w:r w:rsidRPr="002D569E">
        <w:rPr>
          <w:spacing w:val="37"/>
        </w:rPr>
        <w:t xml:space="preserve">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наиболее</w:t>
      </w:r>
      <w:r w:rsidRPr="002D569E">
        <w:rPr>
          <w:spacing w:val="35"/>
        </w:rPr>
        <w:t xml:space="preserve"> </w:t>
      </w:r>
      <w:r w:rsidRPr="002D569E">
        <w:t>эффективные</w:t>
      </w:r>
      <w:r w:rsidRPr="002D569E">
        <w:rPr>
          <w:spacing w:val="35"/>
        </w:rPr>
        <w:t xml:space="preserve"> </w:t>
      </w:r>
      <w:r w:rsidRPr="002D569E">
        <w:t>пути,</w:t>
      </w:r>
      <w:r w:rsidRPr="002D569E">
        <w:rPr>
          <w:spacing w:val="35"/>
        </w:rPr>
        <w:t xml:space="preserve"> </w:t>
      </w:r>
      <w:r w:rsidRPr="002D569E">
        <w:t>средства</w:t>
      </w:r>
      <w:r w:rsidRPr="002D569E">
        <w:rPr>
          <w:spacing w:val="35"/>
        </w:rPr>
        <w:t xml:space="preserve"> </w:t>
      </w:r>
      <w:r w:rsidRPr="002D569E">
        <w:t>и</w:t>
      </w:r>
      <w:r w:rsidRPr="002D569E">
        <w:rPr>
          <w:spacing w:val="36"/>
        </w:rPr>
        <w:t xml:space="preserve"> </w:t>
      </w:r>
      <w:r w:rsidRPr="002D569E">
        <w:t xml:space="preserve">методы достижения успеха в  профессиональном росте;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приемы</w:t>
      </w:r>
      <w:r w:rsidRPr="002D569E">
        <w:rPr>
          <w:spacing w:val="10"/>
        </w:rPr>
        <w:t xml:space="preserve"> </w:t>
      </w:r>
      <w:r w:rsidRPr="002D569E">
        <w:t>эффективного поведения на рынке</w:t>
      </w:r>
      <w:r w:rsidRPr="002D569E">
        <w:rPr>
          <w:spacing w:val="-6"/>
        </w:rPr>
        <w:t xml:space="preserve"> </w:t>
      </w:r>
      <w:r w:rsidRPr="002D569E">
        <w:t>труда.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left="810" w:right="106"/>
        <w:jc w:val="both"/>
      </w:pPr>
      <w:r w:rsidRPr="002D569E">
        <w:t>Уметь: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>- выражать и обосновывать свою позицию по</w:t>
      </w:r>
      <w:r w:rsidRPr="002D569E">
        <w:rPr>
          <w:spacing w:val="51"/>
        </w:rPr>
        <w:t xml:space="preserve"> </w:t>
      </w:r>
      <w:r w:rsidRPr="002D569E">
        <w:t xml:space="preserve">вопросам построения профессиональной карьеры,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>- охарактеризовать деловые</w:t>
      </w:r>
      <w:r w:rsidRPr="002D569E">
        <w:rPr>
          <w:spacing w:val="17"/>
        </w:rPr>
        <w:t xml:space="preserve"> </w:t>
      </w:r>
      <w:r w:rsidRPr="002D569E">
        <w:t xml:space="preserve">и личностные навыки;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 xml:space="preserve">- управлять своим поведением;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 xml:space="preserve">- быстро </w:t>
      </w:r>
      <w:r w:rsidRPr="002D569E">
        <w:rPr>
          <w:spacing w:val="20"/>
        </w:rPr>
        <w:t xml:space="preserve"> </w:t>
      </w:r>
      <w:r w:rsidRPr="002D569E">
        <w:t>ориентироваться в постоянно меняющейся обстановке на современном рынке</w:t>
      </w:r>
      <w:r w:rsidRPr="002D569E">
        <w:rPr>
          <w:spacing w:val="-10"/>
        </w:rPr>
        <w:t xml:space="preserve"> </w:t>
      </w:r>
      <w:r w:rsidRPr="002D569E">
        <w:t>труда.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1591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2D569E" w:rsidRPr="002D569E" w:rsidTr="00D375B8">
        <w:trPr>
          <w:trHeight w:val="460"/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245819">
        <w:trPr>
          <w:jc w:val="center"/>
        </w:trPr>
        <w:tc>
          <w:tcPr>
            <w:tcW w:w="96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итоговая контрольная работа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 Технология эффективного</w:t>
      </w:r>
      <w:r w:rsidRPr="002D56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</w:t>
      </w:r>
      <w:r w:rsidRPr="002D569E">
        <w:rPr>
          <w:rFonts w:ascii="Times New Roman" w:hAnsi="Times New Roman"/>
          <w:sz w:val="24"/>
          <w:szCs w:val="24"/>
        </w:rPr>
        <w:t xml:space="preserve">  Теоретические аспекты</w:t>
      </w:r>
      <w:r w:rsidRPr="002D56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адаптации выпускников на рынке</w:t>
      </w:r>
      <w:r w:rsidRPr="002D56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1.2 </w:t>
      </w:r>
      <w:r w:rsidRPr="002D569E">
        <w:rPr>
          <w:rFonts w:ascii="Times New Roman" w:hAnsi="Times New Roman"/>
          <w:sz w:val="24"/>
          <w:szCs w:val="24"/>
        </w:rPr>
        <w:t>Технология эффективного</w:t>
      </w:r>
      <w:r w:rsidRPr="002D56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2D569E">
        <w:rPr>
          <w:rFonts w:ascii="Times New Roman" w:hAnsi="Times New Roman"/>
          <w:bCs/>
          <w:sz w:val="24"/>
          <w:szCs w:val="24"/>
          <w:lang w:val="ru-RU"/>
        </w:rPr>
        <w:t xml:space="preserve">Тема 1.3 </w:t>
      </w:r>
      <w:r w:rsidRPr="002D569E">
        <w:rPr>
          <w:rFonts w:ascii="Times New Roman" w:hAnsi="Times New Roman"/>
          <w:sz w:val="24"/>
          <w:szCs w:val="24"/>
          <w:lang w:val="ru-RU"/>
        </w:rPr>
        <w:t>Трудоустройство на</w:t>
      </w:r>
      <w:r w:rsidRPr="002D569E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D569E">
        <w:rPr>
          <w:rFonts w:ascii="Times New Roman" w:hAnsi="Times New Roman"/>
          <w:sz w:val="24"/>
          <w:szCs w:val="24"/>
          <w:lang w:val="ru-RU"/>
        </w:rPr>
        <w:t>работу</w:t>
      </w:r>
    </w:p>
    <w:p w:rsidR="0054753A" w:rsidRPr="002D569E" w:rsidRDefault="0054753A" w:rsidP="002D569E">
      <w:pPr>
        <w:pStyle w:val="a9"/>
        <w:rPr>
          <w:rFonts w:ascii="Times New Roman" w:hAnsi="Times New Roman"/>
          <w:sz w:val="24"/>
        </w:rPr>
      </w:pPr>
      <w:r w:rsidRPr="002D569E">
        <w:rPr>
          <w:rFonts w:ascii="Times New Roman" w:hAnsi="Times New Roman"/>
          <w:bCs/>
          <w:sz w:val="24"/>
        </w:rPr>
        <w:t xml:space="preserve">Тема 1.4 </w:t>
      </w:r>
      <w:proofErr w:type="spellStart"/>
      <w:r w:rsidRPr="002D569E">
        <w:rPr>
          <w:rFonts w:ascii="Times New Roman" w:hAnsi="Times New Roman"/>
          <w:sz w:val="24"/>
        </w:rPr>
        <w:t>Имиджелогия</w:t>
      </w:r>
      <w:proofErr w:type="spellEnd"/>
      <w:r w:rsidRPr="002D569E">
        <w:rPr>
          <w:rFonts w:ascii="Times New Roman" w:hAnsi="Times New Roman"/>
          <w:sz w:val="24"/>
        </w:rPr>
        <w:t xml:space="preserve">  как наука и искусство нравиться людям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1.5</w:t>
      </w:r>
      <w:r w:rsidRPr="002D569E">
        <w:rPr>
          <w:rFonts w:ascii="Times New Roman" w:hAnsi="Times New Roman"/>
          <w:sz w:val="24"/>
          <w:szCs w:val="24"/>
        </w:rPr>
        <w:t xml:space="preserve"> Собеседование при приеме на работу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Раздел 2 Правовые основы</w:t>
      </w:r>
      <w:r w:rsidRPr="002D56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2D569E">
        <w:rPr>
          <w:rFonts w:ascii="Times New Roman" w:hAnsi="Times New Roman"/>
          <w:sz w:val="24"/>
          <w:szCs w:val="24"/>
        </w:rPr>
        <w:t>Правовые основы</w:t>
      </w:r>
      <w:r w:rsidRPr="002D56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2.2</w:t>
      </w:r>
      <w:r w:rsidRPr="002D569E">
        <w:rPr>
          <w:rFonts w:ascii="Times New Roman" w:hAnsi="Times New Roman"/>
          <w:sz w:val="24"/>
          <w:szCs w:val="24"/>
        </w:rPr>
        <w:t xml:space="preserve"> Основы предпринимательской</w:t>
      </w:r>
      <w:r w:rsidRPr="002D56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деятельности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2.3</w:t>
      </w:r>
      <w:r w:rsidRPr="002D569E">
        <w:rPr>
          <w:rFonts w:ascii="Times New Roman" w:hAnsi="Times New Roman"/>
          <w:sz w:val="24"/>
          <w:szCs w:val="24"/>
        </w:rPr>
        <w:t xml:space="preserve"> Объекты предпринимательства.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ОП.10 </w:t>
      </w:r>
      <w:proofErr w:type="spellStart"/>
      <w:r w:rsidRPr="002D569E">
        <w:rPr>
          <w:rFonts w:ascii="Times New Roman" w:hAnsi="Times New Roman"/>
          <w:b/>
          <w:sz w:val="24"/>
          <w:szCs w:val="24"/>
          <w:lang w:eastAsia="ru-RU"/>
        </w:rPr>
        <w:t>Пастижерное</w:t>
      </w:r>
      <w:proofErr w:type="spellEnd"/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 дело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Рабочая программа учебной дисциплины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Пастижерное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дело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выбирать материал для выполнения постижерных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правильно ухаживать за постижерными изделиями;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крепить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прически на основе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инструменты и приспособления для выполнения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основные виды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уход за изделиями из волос;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BD7215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BD7215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191FCF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– итоговая контрольная работа  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1. Основы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пастижерного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дела.                                                                                                                                                              Тема 1.1. Инструменты, материалы. </w:t>
      </w:r>
      <w:proofErr w:type="spellStart"/>
      <w:r w:rsidRPr="002D569E">
        <w:rPr>
          <w:rFonts w:ascii="Times New Roman" w:hAnsi="Times New Roman"/>
          <w:sz w:val="24"/>
          <w:szCs w:val="24"/>
        </w:rPr>
        <w:t>Тресование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тамбуровка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                                                                                                            </w:t>
      </w:r>
      <w:r w:rsidRPr="002D569E">
        <w:rPr>
          <w:rFonts w:ascii="Times New Roman" w:hAnsi="Times New Roman"/>
          <w:bCs/>
          <w:sz w:val="24"/>
          <w:szCs w:val="24"/>
        </w:rPr>
        <w:lastRenderedPageBreak/>
        <w:t xml:space="preserve">Тема 1.2. Изготовление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изделий  ручным  способом. Уход за постижерными изделиями.</w:t>
      </w:r>
      <w:r w:rsidRPr="002D569E">
        <w:rPr>
          <w:rFonts w:ascii="Times New Roman" w:hAnsi="Times New Roman"/>
          <w:sz w:val="24"/>
          <w:szCs w:val="24"/>
        </w:rPr>
        <w:t xml:space="preserve">  </w:t>
      </w: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975DF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975DF1" w:rsidP="002D569E">
      <w:pPr>
        <w:pStyle w:val="a3"/>
        <w:spacing w:line="240" w:lineRule="auto"/>
        <w:ind w:left="7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4753A" w:rsidRPr="002D569E">
        <w:rPr>
          <w:rFonts w:ascii="Times New Roman" w:hAnsi="Times New Roman"/>
          <w:b/>
          <w:sz w:val="24"/>
          <w:szCs w:val="24"/>
        </w:rPr>
        <w:t>.ПРОФЕССИОНАЛЬНЫЕ МОДУЛИ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 01 Выполнение стрижек и укладок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>ПМ. 01 Выполнение стрижек и укладок волос</w:t>
      </w: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 </w:t>
      </w:r>
      <w:r w:rsidRPr="002D569E">
        <w:rPr>
          <w:rFonts w:ascii="Times New Roman" w:hAnsi="Times New Roman"/>
          <w:bCs/>
          <w:sz w:val="24"/>
          <w:szCs w:val="24"/>
        </w:rPr>
        <w:t>Выполнение стрижек и укладок волос</w:t>
      </w:r>
      <w:r w:rsidRPr="002D569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1.1. Выполнять подготовительные работы по обслуживанию клиентов;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1.2. Выполнять мытье волос и профилактический уход за ними;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1.3. Выполнять классические и салонные стрижки (женские, мужские);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1.4. Выполнять укладки волос;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1.5. Выполнять стрижку усов, бороды, бакенбард;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ПК 1.6. Выполнять заключительные работы по обслуживанию клиентов.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организовывать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стрижек и укладок;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стрижек и укладок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стрижек и укладок;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санитарные правила и нормы (СанПиНы);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законодательные акты в сфере бытового обслуживания;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физиологию кожи и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основные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выполнения массажа головы;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классических и салонных стрижек (женских, мужских, детских);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укладок волос различными способами;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стрижек и укладок.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330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246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экзамен (квалификационный)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01.01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Стрижка волос.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Выполнение подготовительных и заключительных работ по обслуживанию клиентов. Препараты для стрижек и укладок и их применение.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Парикмахерские инструменты и приспособления. Аппаратура для парикмахерских услуг.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1.3. Мытье и массаж головы.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1.4. Основные понятия технологии стрижки.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Выполнение классических и салонных стрижек (мужских, 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Технология классических и салонных стрижек (мужских,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Раздел 2. Выполнение классических и салонных стрижек (мужских, 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4. Технология стрижки усов, бороды,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бакенбардов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>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Виды работ по  УП 01.01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организации  рабочего места.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подготовительных и  заключительных работ при оказании услуг по стрижке  и укладке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мытья головы;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гигиенического и </w:t>
      </w:r>
      <w:proofErr w:type="spellStart"/>
      <w:r w:rsidRPr="002D569E">
        <w:rPr>
          <w:rFonts w:ascii="Times New Roman" w:hAnsi="Times New Roman"/>
          <w:sz w:val="24"/>
          <w:szCs w:val="24"/>
        </w:rPr>
        <w:t>лечебно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– профилактического мытья головы.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массажа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классических  и салонных женских, мужских 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коррекции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укладок волос различными способами.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коррекции укладок.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стрижки усов и бороды.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Виды работ по  ПП 01.01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Самостоятельное выполнение женских, мужских стрижек различными инструментами и приспособлениями.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организация рабочего места.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подготовительных и  заключительных работ при оказании услуг по стрижке  и укладке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мытья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Выполнение гигиенического и </w:t>
      </w:r>
      <w:proofErr w:type="spellStart"/>
      <w:r w:rsidRPr="002D569E">
        <w:rPr>
          <w:rFonts w:ascii="Times New Roman" w:hAnsi="Times New Roman"/>
          <w:sz w:val="24"/>
          <w:szCs w:val="24"/>
        </w:rPr>
        <w:t>лечебно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– профилактического мытья головы.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массажа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классических и салонных женских, мужских 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коррекции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укладок волос различными способами.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коррекции укладок.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стрижки усов и бороды.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 02. Выполнение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>ПМ. 02 Выполнение химической  завивки волос</w:t>
      </w: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 </w:t>
      </w:r>
      <w:r w:rsidRPr="002D569E">
        <w:rPr>
          <w:rFonts w:ascii="Times New Roman" w:hAnsi="Times New Roman"/>
          <w:bCs/>
          <w:sz w:val="24"/>
          <w:szCs w:val="24"/>
        </w:rPr>
        <w:t>Выполнение химической завивки волос</w:t>
      </w:r>
      <w:r w:rsidRPr="002D569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2.2. Выполнять химические завивки волос различными способами.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69E">
        <w:rPr>
          <w:rFonts w:ascii="Times New Roman" w:hAnsi="Times New Roman" w:cs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мытья, химических завивок,  сушки волос, профилактического ухода за волосами;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химической завивки;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химической завивки волос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химической завивки;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технология химических завивок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72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02.01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Выполнение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Тема 1.1. Общие сведения. Препара</w:t>
      </w:r>
      <w:r w:rsidRPr="002D569E">
        <w:rPr>
          <w:rFonts w:ascii="Times New Roman" w:hAnsi="Times New Roman"/>
          <w:bCs/>
          <w:sz w:val="24"/>
          <w:szCs w:val="24"/>
        </w:rPr>
        <w:softHyphen/>
        <w:t>ты для химической завивки  волос.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Технология выполнения химической завивки  волос. Заключительные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Тема 2.1. Технология выполнения химической завивки волос различными способами. Заключительные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УП.02.01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химических завивок различными методами и способами.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r w:rsidRPr="002D569E">
        <w:rPr>
          <w:rFonts w:ascii="Times New Roman" w:hAnsi="Times New Roman"/>
          <w:bCs/>
          <w:sz w:val="24"/>
          <w:szCs w:val="24"/>
        </w:rPr>
        <w:t>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r w:rsidRPr="002D569E">
        <w:rPr>
          <w:rFonts w:ascii="Times New Roman" w:hAnsi="Times New Roman"/>
          <w:bCs/>
          <w:sz w:val="24"/>
          <w:szCs w:val="24"/>
        </w:rPr>
        <w:t>приготовления состава и фиксажа для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традиционной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современной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химической завивки на короткие волосы.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на длинные волосы.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заключительных работ при выполнении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ПП.02.01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bCs/>
          <w:sz w:val="24"/>
          <w:szCs w:val="24"/>
        </w:rPr>
        <w:t xml:space="preserve">Самостоятельное выполнение </w:t>
      </w:r>
      <w:r w:rsidRPr="002D569E">
        <w:rPr>
          <w:rFonts w:ascii="Times New Roman" w:hAnsi="Times New Roman"/>
          <w:sz w:val="24"/>
          <w:szCs w:val="24"/>
        </w:rPr>
        <w:t>традиционной и современной химической завивки на волосы разной длинны.</w:t>
      </w:r>
      <w:proofErr w:type="gramEnd"/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Выполнение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Приготовление состава и фиксажа для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традиционной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традиционной и современной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химической завивки на короткие волосы.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химической завивки на длинные волосы.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заключительных работ при выполнении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ПМ.03  Выполнение окрашивания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 xml:space="preserve">ПМ. 03 </w:t>
      </w:r>
      <w:r w:rsidRPr="002D569E">
        <w:rPr>
          <w:rFonts w:ascii="Times New Roman" w:hAnsi="Times New Roman"/>
          <w:sz w:val="24"/>
          <w:szCs w:val="24"/>
        </w:rPr>
        <w:t xml:space="preserve">Выполнение окрашивания волос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Выполнение окрашивания волос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ПК 3.2. Выполнять окрашивание и обесцвечивание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ПК 3.3. Выполнять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выполнение окрашивания, обесцвечивания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 красителями различных групп;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организовывать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окрашивания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окрашивания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выполненной работы;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окрашивания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выполненной работы.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en-US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аттестации -  экзамен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03.01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Выполнение подготовительных работ по обслуживанию клиентов. Препараты для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Организация рабочего места.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Препара</w:t>
      </w:r>
      <w:r w:rsidRPr="002D569E">
        <w:rPr>
          <w:rFonts w:ascii="Times New Roman" w:hAnsi="Times New Roman"/>
          <w:bCs/>
          <w:sz w:val="24"/>
          <w:szCs w:val="24"/>
        </w:rPr>
        <w:softHyphen/>
        <w:t>ты для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Выполнение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Технология окрашивания и обесцвечивания волос.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</w:t>
      </w:r>
      <w:r w:rsidRPr="002D569E">
        <w:rPr>
          <w:rFonts w:ascii="Times New Roman" w:hAnsi="Times New Roman"/>
          <w:sz w:val="24"/>
          <w:szCs w:val="24"/>
        </w:rPr>
        <w:t>03.01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окрашивания, обесцвечивания,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традиционного и современного окрашивания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окрашивания и обесцвечивания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окраски волос красителями.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заключительных работ по обслуживанию клиентов.</w:t>
      </w: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ПП.03.01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Самостоятельное выполнение традиционного и современного окрашивания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подготовительные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 первичное окрашивание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  вторичное окрашивание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Выполнять  </w:t>
      </w:r>
      <w:proofErr w:type="spellStart"/>
      <w:r w:rsidRPr="002D569E">
        <w:rPr>
          <w:rFonts w:ascii="Times New Roman" w:hAnsi="Times New Roman"/>
          <w:sz w:val="24"/>
          <w:szCs w:val="24"/>
        </w:rPr>
        <w:t>мелирование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Выполнять  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заключительные работы по обслуживанию клиентов.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ПМ.04 Оформление прически.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 xml:space="preserve">ПМ. 04 </w:t>
      </w:r>
      <w:r w:rsidRPr="002D569E">
        <w:rPr>
          <w:rFonts w:ascii="Times New Roman" w:hAnsi="Times New Roman"/>
          <w:sz w:val="24"/>
          <w:szCs w:val="24"/>
        </w:rPr>
        <w:t xml:space="preserve">Оформление прически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 Оформление прически 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4.2. Выполнять прически с моделирующими элементами.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69E">
        <w:rPr>
          <w:rFonts w:ascii="Times New Roman" w:hAnsi="Times New Roman" w:cs="Times New Roman"/>
          <w:sz w:val="24"/>
          <w:szCs w:val="24"/>
        </w:rPr>
        <w:t>2. Цели и задачи модуля – требования к результатам освоения модуля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причесок с моделирующими элементами (повседневных и нарядных);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препараты, принадлежности для причесок;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причесок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прически;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выполнения причесок с моделирующими элементами;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прически.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222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04.01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</w:t>
      </w:r>
      <w:r w:rsidRPr="002D569E">
        <w:rPr>
          <w:rFonts w:ascii="Times New Roman" w:hAnsi="Times New Roman"/>
          <w:bCs/>
          <w:sz w:val="24"/>
          <w:szCs w:val="24"/>
        </w:rPr>
        <w:t xml:space="preserve"> 1.  Технология оформления причесок.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Подготовительные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Моделирующие элементы, ком</w:t>
      </w:r>
      <w:r w:rsidRPr="002D569E">
        <w:rPr>
          <w:rFonts w:ascii="Times New Roman" w:hAnsi="Times New Roman"/>
          <w:bCs/>
          <w:sz w:val="24"/>
          <w:szCs w:val="24"/>
        </w:rPr>
        <w:softHyphen/>
        <w:t>позиция прически.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1.3. Технология выполнения приче</w:t>
      </w:r>
      <w:r w:rsidRPr="002D569E">
        <w:rPr>
          <w:rFonts w:ascii="Times New Roman" w:hAnsi="Times New Roman"/>
          <w:bCs/>
          <w:sz w:val="24"/>
          <w:szCs w:val="24"/>
        </w:rPr>
        <w:softHyphen/>
        <w:t>сок.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УП.04.01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причесок с моделирующими элементами.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подготовительных работ по обслуживанию клиентов.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подготовки материала и инструмента. Проверка исправности аппаратуры. Дезинфекция инструментов.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Подготовка парфюмерно-косметических средств (подбор препаратов и инструментов для оформления причёски).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различных видов работ по оформлению причёски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причёсок с моделирующими элементами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Заключительные работы по обслуживанию клиентов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</w:t>
      </w:r>
      <w:r w:rsidRPr="002D569E">
        <w:rPr>
          <w:rFonts w:ascii="Times New Roman" w:hAnsi="Times New Roman"/>
          <w:sz w:val="24"/>
          <w:szCs w:val="24"/>
        </w:rPr>
        <w:t>04.01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Самостоятельное выполнение </w:t>
      </w:r>
      <w:r w:rsidRPr="002D569E">
        <w:rPr>
          <w:rFonts w:ascii="Times New Roman" w:hAnsi="Times New Roman"/>
          <w:sz w:val="24"/>
          <w:szCs w:val="24"/>
        </w:rPr>
        <w:t xml:space="preserve">причесок на волосы </w:t>
      </w:r>
      <w:proofErr w:type="gramStart"/>
      <w:r w:rsidRPr="002D569E">
        <w:rPr>
          <w:rFonts w:ascii="Times New Roman" w:hAnsi="Times New Roman"/>
          <w:sz w:val="24"/>
          <w:szCs w:val="24"/>
        </w:rPr>
        <w:t>разной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длинны с моделирующими элементами.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подготовительные работы по обслуживанию клиентов.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Подготовка материала и инструмента.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Проверка исправности аппаратуры.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lastRenderedPageBreak/>
        <w:t>Дезинфекция инструментов.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Подготовка парфюмерно-косметических средств (подбор препаратов и инструментов для оформления причёски).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Выполнение различных видов работ по оформлению причёски (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начёсывание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тупирование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волос, отдельных видов проборов, локонов, жгутов, элементов плетения, хвостов, узелков).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569E">
        <w:rPr>
          <w:rFonts w:ascii="Times New Roman" w:hAnsi="Times New Roman"/>
          <w:bCs/>
          <w:sz w:val="24"/>
          <w:szCs w:val="24"/>
        </w:rPr>
        <w:t>Выполнение оформления причёсок на длинные, средние и короткие волосы)</w:t>
      </w:r>
      <w:proofErr w:type="gramEnd"/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Заключительные работы по обслуживанию клиентов (очищение лица и шеи клиента от волос, снятие защитной накидки)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Предоставление возможности клиенту осмотреть и оценить оформленную причёску в разных  ракурсах.</w:t>
      </w:r>
    </w:p>
    <w:p w:rsidR="0054753A" w:rsidRPr="002D569E" w:rsidRDefault="0054753A" w:rsidP="002D569E">
      <w:p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 xml:space="preserve">ФК.00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Физическая культура.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 применения  программы: Рабочая программа учебной дисциплины  </w:t>
      </w:r>
      <w:r w:rsidRPr="002D569E">
        <w:rPr>
          <w:rFonts w:ascii="Times New Roman" w:hAnsi="Times New Roman"/>
          <w:bCs/>
          <w:sz w:val="24"/>
          <w:szCs w:val="24"/>
        </w:rPr>
        <w:t xml:space="preserve">ФК.00 </w:t>
      </w:r>
      <w:r w:rsidRPr="002D569E">
        <w:rPr>
          <w:rFonts w:ascii="Times New Roman" w:hAnsi="Times New Roman"/>
          <w:sz w:val="24"/>
          <w:szCs w:val="24"/>
          <w:lang w:eastAsia="ru-RU"/>
        </w:rPr>
        <w:t>Физическая культура</w:t>
      </w:r>
      <w:r w:rsidRPr="002D569E">
        <w:rPr>
          <w:rFonts w:ascii="Times New Roman" w:hAnsi="Times New Roman"/>
          <w:bCs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составной частью профессиональной подготовки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 xml:space="preserve"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pacing w:val="-4"/>
          <w:sz w:val="24"/>
          <w:szCs w:val="24"/>
          <w:lang w:eastAsia="ar-SA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2D569E">
        <w:rPr>
          <w:rFonts w:ascii="Times New Roman" w:hAnsi="Times New Roman"/>
          <w:sz w:val="24"/>
          <w:szCs w:val="24"/>
          <w:lang w:eastAsia="ar-SA"/>
        </w:rPr>
        <w:t>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Организовывать собственную деятельность, исходя из цели и способов ее достижения, определенных руководителем.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Работать в команде, эффективно общаться с коллегами, руководством, клиентами.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Исполнять воинскую обязанность, в том числе с применением полученных профессиональных знаний (для юношей).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753A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 Легкая атлетика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Современное состояние физической культуры и спорта.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История создания и развития ГТО.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54753A" w:rsidRPr="002D569E" w:rsidRDefault="0054753A" w:rsidP="002D569E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 Гимнастика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 Спортивные игры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Техника безопасности, правила игры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4753A" w:rsidRPr="002D569E" w:rsidSect="00FA6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24" w:rsidRDefault="005B6F24" w:rsidP="00A6280F">
      <w:pPr>
        <w:spacing w:after="0" w:line="240" w:lineRule="auto"/>
      </w:pPr>
      <w:r>
        <w:separator/>
      </w:r>
    </w:p>
  </w:endnote>
  <w:endnote w:type="continuationSeparator" w:id="0">
    <w:p w:rsidR="005B6F24" w:rsidRDefault="005B6F24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24" w:rsidRDefault="005B6F24" w:rsidP="00A6280F">
      <w:pPr>
        <w:spacing w:after="0" w:line="240" w:lineRule="auto"/>
      </w:pPr>
      <w:r>
        <w:separator/>
      </w:r>
    </w:p>
  </w:footnote>
  <w:footnote w:type="continuationSeparator" w:id="0">
    <w:p w:rsidR="005B6F24" w:rsidRDefault="005B6F24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3C2ED4"/>
    <w:multiLevelType w:val="hybridMultilevel"/>
    <w:tmpl w:val="CDDC2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25D85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E3B5E"/>
    <w:multiLevelType w:val="hybridMultilevel"/>
    <w:tmpl w:val="1E7A7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31F2"/>
    <w:multiLevelType w:val="hybridMultilevel"/>
    <w:tmpl w:val="F9E6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FF7799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26094"/>
    <w:multiLevelType w:val="hybridMultilevel"/>
    <w:tmpl w:val="ABE4D5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32348FB"/>
    <w:multiLevelType w:val="hybridMultilevel"/>
    <w:tmpl w:val="FB661C2E"/>
    <w:lvl w:ilvl="0" w:tplc="780019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79147AE"/>
    <w:multiLevelType w:val="hybridMultilevel"/>
    <w:tmpl w:val="782C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20784"/>
    <w:multiLevelType w:val="hybridMultilevel"/>
    <w:tmpl w:val="E3363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DCE171F"/>
    <w:multiLevelType w:val="hybridMultilevel"/>
    <w:tmpl w:val="3E64FF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E9F794A"/>
    <w:multiLevelType w:val="multilevel"/>
    <w:tmpl w:val="9CEC8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1F05D3"/>
    <w:multiLevelType w:val="hybridMultilevel"/>
    <w:tmpl w:val="11D09D28"/>
    <w:lvl w:ilvl="0" w:tplc="0F322BD6">
      <w:start w:val="1"/>
      <w:numFmt w:val="decimal"/>
      <w:lvlText w:val="%1."/>
      <w:lvlJc w:val="left"/>
      <w:pPr>
        <w:ind w:left="11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20D84413"/>
    <w:multiLevelType w:val="hybridMultilevel"/>
    <w:tmpl w:val="61DC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F0540C"/>
    <w:multiLevelType w:val="hybridMultilevel"/>
    <w:tmpl w:val="1EFAD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12284F"/>
    <w:multiLevelType w:val="hybridMultilevel"/>
    <w:tmpl w:val="2A90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D3615"/>
    <w:multiLevelType w:val="hybridMultilevel"/>
    <w:tmpl w:val="245E7526"/>
    <w:lvl w:ilvl="0" w:tplc="8B1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D6F02"/>
    <w:multiLevelType w:val="hybridMultilevel"/>
    <w:tmpl w:val="BA9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075BFF"/>
    <w:multiLevelType w:val="hybridMultilevel"/>
    <w:tmpl w:val="F7C86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092C1D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0263AC"/>
    <w:multiLevelType w:val="hybridMultilevel"/>
    <w:tmpl w:val="4434F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23A2053"/>
    <w:multiLevelType w:val="multilevel"/>
    <w:tmpl w:val="CD3C11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/>
      </w:rPr>
    </w:lvl>
  </w:abstractNum>
  <w:abstractNum w:abstractNumId="27">
    <w:nsid w:val="335F7FF6"/>
    <w:multiLevelType w:val="hybridMultilevel"/>
    <w:tmpl w:val="0ED2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8722A4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A1138B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>
    <w:nsid w:val="403F7098"/>
    <w:multiLevelType w:val="hybridMultilevel"/>
    <w:tmpl w:val="773E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71573"/>
    <w:multiLevelType w:val="hybridMultilevel"/>
    <w:tmpl w:val="3AA2CD26"/>
    <w:lvl w:ilvl="0" w:tplc="5EEC21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B92978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4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AC3C2F"/>
    <w:multiLevelType w:val="hybridMultilevel"/>
    <w:tmpl w:val="8BF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A62B6"/>
    <w:multiLevelType w:val="hybridMultilevel"/>
    <w:tmpl w:val="53AA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634D61"/>
    <w:multiLevelType w:val="hybridMultilevel"/>
    <w:tmpl w:val="504874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4211038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9">
    <w:nsid w:val="6ECA145B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7F628C"/>
    <w:multiLevelType w:val="hybridMultilevel"/>
    <w:tmpl w:val="67162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30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35"/>
  </w:num>
  <w:num w:numId="10">
    <w:abstractNumId w:val="10"/>
  </w:num>
  <w:num w:numId="11">
    <w:abstractNumId w:val="24"/>
  </w:num>
  <w:num w:numId="12">
    <w:abstractNumId w:val="29"/>
  </w:num>
  <w:num w:numId="13">
    <w:abstractNumId w:val="1"/>
  </w:num>
  <w:num w:numId="14">
    <w:abstractNumId w:val="20"/>
  </w:num>
  <w:num w:numId="15">
    <w:abstractNumId w:val="7"/>
  </w:num>
  <w:num w:numId="16">
    <w:abstractNumId w:val="11"/>
  </w:num>
  <w:num w:numId="17">
    <w:abstractNumId w:val="14"/>
  </w:num>
  <w:num w:numId="18">
    <w:abstractNumId w:val="40"/>
  </w:num>
  <w:num w:numId="19">
    <w:abstractNumId w:val="36"/>
  </w:num>
  <w:num w:numId="20">
    <w:abstractNumId w:val="18"/>
  </w:num>
  <w:num w:numId="21">
    <w:abstractNumId w:val="6"/>
  </w:num>
  <w:num w:numId="22">
    <w:abstractNumId w:val="4"/>
  </w:num>
  <w:num w:numId="23">
    <w:abstractNumId w:val="37"/>
  </w:num>
  <w:num w:numId="24">
    <w:abstractNumId w:val="27"/>
  </w:num>
  <w:num w:numId="25">
    <w:abstractNumId w:val="19"/>
  </w:num>
  <w:num w:numId="26">
    <w:abstractNumId w:val="23"/>
  </w:num>
  <w:num w:numId="27">
    <w:abstractNumId w:val="2"/>
  </w:num>
  <w:num w:numId="28">
    <w:abstractNumId w:val="8"/>
  </w:num>
  <w:num w:numId="29">
    <w:abstractNumId w:val="39"/>
  </w:num>
  <w:num w:numId="30">
    <w:abstractNumId w:val="31"/>
  </w:num>
  <w:num w:numId="31">
    <w:abstractNumId w:val="12"/>
  </w:num>
  <w:num w:numId="32">
    <w:abstractNumId w:val="26"/>
  </w:num>
  <w:num w:numId="33">
    <w:abstractNumId w:val="21"/>
  </w:num>
  <w:num w:numId="34">
    <w:abstractNumId w:val="12"/>
  </w:num>
  <w:num w:numId="35">
    <w:abstractNumId w:val="38"/>
  </w:num>
  <w:num w:numId="36">
    <w:abstractNumId w:val="28"/>
  </w:num>
  <w:num w:numId="37">
    <w:abstractNumId w:val="3"/>
  </w:num>
  <w:num w:numId="38">
    <w:abstractNumId w:val="17"/>
  </w:num>
  <w:num w:numId="39">
    <w:abstractNumId w:val="33"/>
  </w:num>
  <w:num w:numId="40">
    <w:abstractNumId w:val="9"/>
  </w:num>
  <w:num w:numId="4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F683D"/>
    <w:rsid w:val="00144263"/>
    <w:rsid w:val="0015684B"/>
    <w:rsid w:val="00163583"/>
    <w:rsid w:val="00180677"/>
    <w:rsid w:val="00190D27"/>
    <w:rsid w:val="00191FCF"/>
    <w:rsid w:val="00195771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D569E"/>
    <w:rsid w:val="002E73EC"/>
    <w:rsid w:val="002F21B6"/>
    <w:rsid w:val="003119EE"/>
    <w:rsid w:val="00312262"/>
    <w:rsid w:val="003243EE"/>
    <w:rsid w:val="00343DEA"/>
    <w:rsid w:val="00343F7C"/>
    <w:rsid w:val="0037453D"/>
    <w:rsid w:val="003D643F"/>
    <w:rsid w:val="00417C57"/>
    <w:rsid w:val="004340F6"/>
    <w:rsid w:val="00477DAB"/>
    <w:rsid w:val="004B3572"/>
    <w:rsid w:val="004C373E"/>
    <w:rsid w:val="004D3E6C"/>
    <w:rsid w:val="0054753A"/>
    <w:rsid w:val="00573A4D"/>
    <w:rsid w:val="005A0604"/>
    <w:rsid w:val="005A1383"/>
    <w:rsid w:val="005B0107"/>
    <w:rsid w:val="005B2AD6"/>
    <w:rsid w:val="005B6F24"/>
    <w:rsid w:val="005D0E2C"/>
    <w:rsid w:val="005E502F"/>
    <w:rsid w:val="005F2B15"/>
    <w:rsid w:val="00612D14"/>
    <w:rsid w:val="00641039"/>
    <w:rsid w:val="006C4B2C"/>
    <w:rsid w:val="006E1655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C199F"/>
    <w:rsid w:val="007C72C4"/>
    <w:rsid w:val="007D4152"/>
    <w:rsid w:val="00821019"/>
    <w:rsid w:val="00823BAE"/>
    <w:rsid w:val="0082515D"/>
    <w:rsid w:val="00835148"/>
    <w:rsid w:val="0086463C"/>
    <w:rsid w:val="008648C3"/>
    <w:rsid w:val="008938B7"/>
    <w:rsid w:val="008B68BB"/>
    <w:rsid w:val="008F3AC4"/>
    <w:rsid w:val="00901F7C"/>
    <w:rsid w:val="00947A8A"/>
    <w:rsid w:val="00975DF1"/>
    <w:rsid w:val="009973EF"/>
    <w:rsid w:val="009A584E"/>
    <w:rsid w:val="009A7838"/>
    <w:rsid w:val="009C0A92"/>
    <w:rsid w:val="009C1D0E"/>
    <w:rsid w:val="009F0460"/>
    <w:rsid w:val="009F7BA0"/>
    <w:rsid w:val="00A0414A"/>
    <w:rsid w:val="00A6280F"/>
    <w:rsid w:val="00A84A1F"/>
    <w:rsid w:val="00A95941"/>
    <w:rsid w:val="00AB53BA"/>
    <w:rsid w:val="00AC1F0A"/>
    <w:rsid w:val="00AC5AFF"/>
    <w:rsid w:val="00AC747B"/>
    <w:rsid w:val="00B15EF9"/>
    <w:rsid w:val="00B24C1F"/>
    <w:rsid w:val="00B33578"/>
    <w:rsid w:val="00B81EC9"/>
    <w:rsid w:val="00B9594A"/>
    <w:rsid w:val="00BA4EBE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68F4"/>
    <w:rsid w:val="00CE02E9"/>
    <w:rsid w:val="00D02E50"/>
    <w:rsid w:val="00D27386"/>
    <w:rsid w:val="00D375B8"/>
    <w:rsid w:val="00D40047"/>
    <w:rsid w:val="00D55A2F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F34EB8"/>
    <w:rsid w:val="00F35116"/>
    <w:rsid w:val="00F44E04"/>
    <w:rsid w:val="00F56724"/>
    <w:rsid w:val="00F83509"/>
    <w:rsid w:val="00F852FE"/>
    <w:rsid w:val="00FA6853"/>
    <w:rsid w:val="00FC37DB"/>
    <w:rsid w:val="00FC6A7A"/>
    <w:rsid w:val="00FF6034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uiPriority w:val="99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24294</Words>
  <Characters>138482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3</cp:revision>
  <cp:lastPrinted>2015-11-05T10:44:00Z</cp:lastPrinted>
  <dcterms:created xsi:type="dcterms:W3CDTF">2018-09-13T16:08:00Z</dcterms:created>
  <dcterms:modified xsi:type="dcterms:W3CDTF">2018-09-13T16:28:00Z</dcterms:modified>
</cp:coreProperties>
</file>