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74" w:rsidRDefault="00F66374" w:rsidP="00AF484A">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общего и профессионального образования Ростовской области</w:t>
      </w:r>
    </w:p>
    <w:p w:rsidR="00F66374" w:rsidRDefault="00F66374" w:rsidP="00AF484A">
      <w:pPr>
        <w:tabs>
          <w:tab w:val="left" w:pos="3119"/>
        </w:tabs>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F66374" w:rsidRDefault="00F66374" w:rsidP="00AF484A">
      <w:pPr>
        <w:suppressAutoHyphens/>
        <w:autoSpaceDE w:val="0"/>
        <w:autoSpaceDN w:val="0"/>
        <w:adjustRightInd w:val="0"/>
        <w:spacing w:after="0" w:line="360" w:lineRule="auto"/>
        <w:ind w:firstLine="709"/>
        <w:jc w:val="center"/>
        <w:rPr>
          <w:rFonts w:ascii="Times New Roman" w:hAnsi="Times New Roman" w:cs="Times New Roman"/>
          <w:sz w:val="28"/>
          <w:szCs w:val="28"/>
          <w:lang w:eastAsia="ar-SA"/>
        </w:rPr>
      </w:pPr>
      <w:r>
        <w:rPr>
          <w:rFonts w:ascii="Times New Roman" w:hAnsi="Times New Roman" w:cs="Times New Roman"/>
          <w:sz w:val="28"/>
          <w:szCs w:val="28"/>
          <w:lang w:eastAsia="ar-SA"/>
        </w:rPr>
        <w:t>(ГБПОУ РО ПУ № 5)</w:t>
      </w:r>
    </w:p>
    <w:p w:rsidR="00F66374" w:rsidRDefault="00F66374" w:rsidP="00AF484A">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w:hAnsi="Times New Roman" w:cs="Times New Roman"/>
          <w:sz w:val="36"/>
          <w:szCs w:val="36"/>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w:hAnsi="Times New Roman" w:cs="Times New Roman"/>
          <w:b/>
          <w:bCs/>
          <w:sz w:val="36"/>
          <w:szCs w:val="36"/>
          <w:lang w:eastAsia="ar-SA"/>
        </w:rPr>
      </w:pPr>
    </w:p>
    <w:p w:rsidR="00F66374" w:rsidRDefault="00F66374" w:rsidP="00AF484A">
      <w:pPr>
        <w:tabs>
          <w:tab w:val="left" w:pos="3261"/>
        </w:tabs>
        <w:suppressAutoHyphens/>
        <w:autoSpaceDE w:val="0"/>
        <w:autoSpaceDN w:val="0"/>
        <w:adjustRightInd w:val="0"/>
        <w:spacing w:after="0" w:line="360" w:lineRule="auto"/>
        <w:ind w:firstLine="709"/>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РАБОЧАЯ ПРОГРАММА</w:t>
      </w:r>
    </w:p>
    <w:p w:rsidR="00F66374" w:rsidRDefault="00F66374" w:rsidP="00AF484A">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общеобразовательной учебной дисциплины ОУД.</w:t>
      </w:r>
      <w:r w:rsidR="00AF484A">
        <w:rPr>
          <w:rFonts w:ascii="Times New Roman" w:hAnsi="Times New Roman" w:cs="Times New Roman"/>
          <w:sz w:val="32"/>
          <w:szCs w:val="32"/>
          <w:lang w:eastAsia="ar-SA"/>
        </w:rPr>
        <w:t>12</w:t>
      </w:r>
      <w:r>
        <w:rPr>
          <w:rFonts w:ascii="Times New Roman" w:hAnsi="Times New Roman" w:cs="Times New Roman"/>
          <w:sz w:val="32"/>
          <w:szCs w:val="32"/>
          <w:lang w:eastAsia="ar-SA"/>
        </w:rPr>
        <w:t xml:space="preserve"> «Химия»</w:t>
      </w:r>
    </w:p>
    <w:p w:rsidR="00F66374" w:rsidRDefault="00F66374" w:rsidP="00AF484A">
      <w:pPr>
        <w:tabs>
          <w:tab w:val="left" w:pos="3261"/>
        </w:tabs>
        <w:suppressAutoHyphens/>
        <w:autoSpaceDE w:val="0"/>
        <w:autoSpaceDN w:val="0"/>
        <w:adjustRightInd w:val="0"/>
        <w:spacing w:after="0" w:line="360" w:lineRule="auto"/>
        <w:ind w:firstLine="709"/>
        <w:jc w:val="center"/>
        <w:rPr>
          <w:rFonts w:ascii="Times New Roman" w:hAnsi="Times New Roman" w:cs="Times New Roman"/>
          <w:sz w:val="32"/>
          <w:szCs w:val="32"/>
          <w:lang w:eastAsia="ar-SA"/>
        </w:rPr>
      </w:pPr>
      <w:r>
        <w:rPr>
          <w:rFonts w:ascii="Times New Roman" w:hAnsi="Times New Roman" w:cs="Times New Roman"/>
          <w:sz w:val="32"/>
          <w:szCs w:val="32"/>
          <w:lang w:eastAsia="ar-SA"/>
        </w:rPr>
        <w:t>по профессии 13.01.10 Электромонтер по ремонту и обслуживанию электрооборудования (по отраслям)</w:t>
      </w:r>
    </w:p>
    <w:p w:rsidR="00F66374" w:rsidRDefault="00F66374" w:rsidP="00AF484A">
      <w:pPr>
        <w:suppressAutoHyphens/>
        <w:autoSpaceDE w:val="0"/>
        <w:autoSpaceDN w:val="0"/>
        <w:adjustRightInd w:val="0"/>
        <w:spacing w:after="0" w:line="360" w:lineRule="auto"/>
        <w:ind w:firstLine="709"/>
        <w:rPr>
          <w:rFonts w:ascii="Times New Roman" w:hAnsi="Times New Roman" w:cs="Times New Roman"/>
          <w:sz w:val="32"/>
          <w:szCs w:val="32"/>
          <w:lang w:eastAsia="ar-SA"/>
        </w:rPr>
      </w:pPr>
    </w:p>
    <w:p w:rsidR="00F66374" w:rsidRDefault="00F66374" w:rsidP="00AF484A">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F66374" w:rsidRDefault="00F66374" w:rsidP="00AF484A">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F66374" w:rsidRDefault="00F66374" w:rsidP="00AF484A">
      <w:pPr>
        <w:suppressAutoHyphens/>
        <w:autoSpaceDE w:val="0"/>
        <w:autoSpaceDN w:val="0"/>
        <w:adjustRightInd w:val="0"/>
        <w:spacing w:after="0" w:line="360" w:lineRule="auto"/>
        <w:ind w:firstLine="709"/>
        <w:rPr>
          <w:rFonts w:ascii="Times New Roman" w:hAnsi="Times New Roman" w:cs="Times New Roman"/>
          <w:b/>
          <w:bCs/>
          <w:sz w:val="32"/>
          <w:szCs w:val="32"/>
          <w:lang w:eastAsia="ar-SA"/>
        </w:rPr>
      </w:pPr>
    </w:p>
    <w:p w:rsidR="00F66374" w:rsidRDefault="00F66374" w:rsidP="00AF484A">
      <w:pPr>
        <w:suppressAutoHyphens/>
        <w:autoSpaceDE w:val="0"/>
        <w:autoSpaceDN w:val="0"/>
        <w:adjustRightInd w:val="0"/>
        <w:spacing w:after="0" w:line="360" w:lineRule="auto"/>
        <w:ind w:firstLine="709"/>
        <w:rPr>
          <w:rFonts w:ascii="Times New Roman" w:hAnsi="Times New Roman" w:cs="Times New Roman"/>
          <w:b/>
          <w:bCs/>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 Ростов-на-Дону</w:t>
      </w:r>
    </w:p>
    <w:p w:rsidR="00F66374" w:rsidRDefault="00F66374" w:rsidP="00AF484A">
      <w:pPr>
        <w:suppressAutoHyphens/>
        <w:autoSpaceDE w:val="0"/>
        <w:autoSpaceDN w:val="0"/>
        <w:adjustRightInd w:val="0"/>
        <w:spacing w:after="0" w:line="360" w:lineRule="auto"/>
        <w:ind w:firstLine="709"/>
        <w:jc w:val="center"/>
        <w:rPr>
          <w:rFonts w:ascii="Times New Roman CYR" w:hAnsi="Times New Roman CYR" w:cs="Times New Roman CYR"/>
          <w:sz w:val="28"/>
          <w:szCs w:val="28"/>
          <w:lang w:eastAsia="ar-SA"/>
        </w:rPr>
      </w:pPr>
      <w:r>
        <w:rPr>
          <w:rFonts w:ascii="Times New Roman" w:hAnsi="Times New Roman" w:cs="Times New Roman"/>
          <w:sz w:val="28"/>
          <w:szCs w:val="28"/>
          <w:lang w:eastAsia="ar-SA"/>
        </w:rPr>
        <w:t>201</w:t>
      </w:r>
      <w:r w:rsidR="00AF484A">
        <w:rPr>
          <w:rFonts w:ascii="Times New Roman" w:hAnsi="Times New Roman" w:cs="Times New Roman"/>
          <w:sz w:val="28"/>
          <w:szCs w:val="28"/>
          <w:lang w:eastAsia="ar-SA"/>
        </w:rPr>
        <w:t>8</w:t>
      </w:r>
      <w:r>
        <w:rPr>
          <w:rFonts w:ascii="Times New Roman" w:hAnsi="Times New Roman" w:cs="Times New Roman"/>
          <w:sz w:val="28"/>
          <w:szCs w:val="28"/>
          <w:lang w:eastAsia="ar-SA"/>
        </w:rPr>
        <w:t xml:space="preserve"> </w:t>
      </w:r>
      <w:r>
        <w:rPr>
          <w:rFonts w:ascii="Times New Roman CYR" w:hAnsi="Times New Roman CYR" w:cs="Times New Roman CYR"/>
          <w:sz w:val="28"/>
          <w:szCs w:val="28"/>
          <w:lang w:eastAsia="ar-SA"/>
        </w:rPr>
        <w:t>г.</w:t>
      </w:r>
    </w:p>
    <w:p w:rsidR="00F66374" w:rsidRDefault="00DE7A96" w:rsidP="00AF484A">
      <w:pPr>
        <w:spacing w:after="0" w:line="360" w:lineRule="auto"/>
        <w:ind w:firstLine="709"/>
        <w:jc w:val="both"/>
        <w:rPr>
          <w:rFonts w:ascii="Times New Roman" w:hAnsi="Times New Roman" w:cs="Times New Roman"/>
          <w:sz w:val="28"/>
          <w:szCs w:val="28"/>
        </w:rPr>
      </w:pPr>
      <w:bookmarkStart w:id="0" w:name="_GoBack"/>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-514350</wp:posOffset>
            </wp:positionH>
            <wp:positionV relativeFrom="paragraph">
              <wp:posOffset>-219075</wp:posOffset>
            </wp:positionV>
            <wp:extent cx="7315200" cy="2857500"/>
            <wp:effectExtent l="0" t="0" r="0" b="0"/>
            <wp:wrapTight wrapText="bothSides">
              <wp:wrapPolygon edited="0">
                <wp:start x="0" y="0"/>
                <wp:lineTo x="0" y="21456"/>
                <wp:lineTo x="21544" y="21456"/>
                <wp:lineTo x="2154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076" t="24104" r="24655" b="44193"/>
                    <a:stretch>
                      <a:fillRect/>
                    </a:stretch>
                  </pic:blipFill>
                  <pic:spPr bwMode="auto">
                    <a:xfrm>
                      <a:off x="0" y="0"/>
                      <a:ext cx="7315200" cy="28575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66374">
        <w:rPr>
          <w:rFonts w:ascii="Times New Roman" w:hAnsi="Times New Roman" w:cs="Times New Roman"/>
          <w:sz w:val="28"/>
          <w:szCs w:val="28"/>
          <w:lang w:eastAsia="ar-SA"/>
        </w:rPr>
        <w:t xml:space="preserve">Рабочая программа учебной дисциплины ОУД. </w:t>
      </w:r>
      <w:r w:rsidR="00AF484A">
        <w:rPr>
          <w:rFonts w:ascii="Times New Roman" w:hAnsi="Times New Roman" w:cs="Times New Roman"/>
          <w:sz w:val="28"/>
          <w:szCs w:val="28"/>
          <w:lang w:eastAsia="ar-SA"/>
        </w:rPr>
        <w:t>12</w:t>
      </w:r>
      <w:r w:rsidR="00F66374">
        <w:rPr>
          <w:rFonts w:ascii="Times New Roman" w:hAnsi="Times New Roman" w:cs="Times New Roman"/>
          <w:sz w:val="28"/>
          <w:szCs w:val="28"/>
          <w:lang w:eastAsia="ar-SA"/>
        </w:rPr>
        <w:t xml:space="preserve"> Химия разработана с учетом требований ФГОС среднего общего образования, ФГОС среднего профессионального образования, в соответствии с </w:t>
      </w:r>
      <w:r w:rsidR="00F66374">
        <w:rPr>
          <w:rFonts w:ascii="Times New Roman" w:hAnsi="Times New Roman" w:cs="Times New Roman"/>
          <w:color w:val="000000"/>
          <w:spacing w:val="-2"/>
          <w:sz w:val="28"/>
          <w:szCs w:val="28"/>
          <w:lang w:eastAsia="ar-SA"/>
        </w:rPr>
        <w:t xml:space="preserve">«Рекомендациями по организации получения среднего общего образования в пределах </w:t>
      </w:r>
      <w:r w:rsidR="00F66374">
        <w:rPr>
          <w:rFonts w:ascii="Times New Roman" w:hAnsi="Times New Roman" w:cs="Times New Roman"/>
          <w:sz w:val="28"/>
          <w:szCs w:val="28"/>
          <w:lang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F66374">
        <w:rPr>
          <w:rFonts w:ascii="Times New Roman" w:hAnsi="Times New Roman" w:cs="Times New Roman"/>
          <w:color w:val="000000"/>
          <w:spacing w:val="-2"/>
          <w:sz w:val="28"/>
          <w:szCs w:val="28"/>
          <w:lang w:eastAsia="ar-SA"/>
        </w:rPr>
        <w:t>»</w:t>
      </w:r>
      <w:r w:rsidR="00F66374">
        <w:rPr>
          <w:rFonts w:ascii="Times New Roman" w:hAnsi="Times New Roman" w:cs="Times New Roman"/>
          <w:sz w:val="28"/>
          <w:szCs w:val="28"/>
          <w:lang w:eastAsia="ar-SA"/>
        </w:rPr>
        <w:t xml:space="preserve"> (письмо Департамента государственной политики в сфере подготовки рабочих кадров и ДПО Минобрнауки России от 17.03.2015 № 06-259 с учетом уточнений </w:t>
      </w:r>
      <w:r w:rsidR="00F66374">
        <w:rPr>
          <w:rFonts w:ascii="Times New Roman" w:hAnsi="Times New Roman" w:cs="Times New Roman"/>
          <w:sz w:val="24"/>
          <w:szCs w:val="24"/>
          <w:lang w:eastAsia="ar-SA"/>
        </w:rPr>
        <w:t xml:space="preserve"> </w:t>
      </w:r>
      <w:r w:rsidR="00F66374">
        <w:rPr>
          <w:rFonts w:ascii="Times New Roman" w:hAnsi="Times New Roman" w:cs="Times New Roman"/>
          <w:sz w:val="28"/>
          <w:szCs w:val="28"/>
          <w:lang w:eastAsia="ar-SA"/>
        </w:rPr>
        <w:t xml:space="preserve">Научно-методического совета Центра профессионального образования и систем квалификаций ФГАУ «ФИРО» Протокол № 3 от 25 мая 2017 г.); </w:t>
      </w:r>
      <w:r w:rsidR="00F66374">
        <w:rPr>
          <w:rFonts w:ascii="Times New Roman" w:hAnsi="Times New Roman" w:cs="Times New Roman"/>
          <w:sz w:val="28"/>
          <w:szCs w:val="28"/>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F66374">
        <w:rPr>
          <w:rFonts w:ascii="Times New Roman" w:hAnsi="Times New Roman" w:cs="Times New Roman"/>
          <w:sz w:val="28"/>
          <w:szCs w:val="28"/>
        </w:rPr>
        <w:t xml:space="preserve">. </w:t>
      </w:r>
      <w:r w:rsidR="00F66374">
        <w:rPr>
          <w:rFonts w:ascii="Times New Roman" w:hAnsi="Times New Roman" w:cs="Times New Roman"/>
          <w:sz w:val="28"/>
          <w:szCs w:val="28"/>
          <w:lang w:eastAsia="ar-SA"/>
        </w:rPr>
        <w:t>Федеральный реестровый номер ООЦ-12-160620 от 20.06.2016 г.</w:t>
      </w:r>
      <w:r w:rsidR="00F66374">
        <w:rPr>
          <w:rFonts w:ascii="Times New Roman" w:hAnsi="Times New Roman" w:cs="Times New Roman"/>
          <w:sz w:val="28"/>
          <w:szCs w:val="28"/>
        </w:rPr>
        <w:t xml:space="preserve"> для профессии 13.01.10 «Электромонтёр по ремонту и обслуживанию электрооборудования» по (отраслям).</w:t>
      </w:r>
    </w:p>
    <w:p w:rsidR="00F66374" w:rsidRDefault="00F66374" w:rsidP="00AF484A">
      <w:pPr>
        <w:tabs>
          <w:tab w:val="left" w:pos="0"/>
        </w:tabs>
        <w:suppressAutoHyphens/>
        <w:autoSpaceDE w:val="0"/>
        <w:autoSpaceDN w:val="0"/>
        <w:adjustRightInd w:val="0"/>
        <w:spacing w:after="0" w:line="360" w:lineRule="auto"/>
        <w:ind w:firstLine="709"/>
        <w:jc w:val="both"/>
        <w:rPr>
          <w:rFonts w:ascii="Times New Roman" w:hAnsi="Times New Roman" w:cs="Times New Roman"/>
          <w:i/>
          <w:iCs/>
          <w:sz w:val="28"/>
          <w:szCs w:val="28"/>
          <w:lang w:eastAsia="ar-SA"/>
        </w:rPr>
      </w:pPr>
      <w:r>
        <w:rPr>
          <w:rFonts w:ascii="Times New Roman" w:hAnsi="Times New Roman" w:cs="Times New Roman"/>
          <w:i/>
          <w:iCs/>
          <w:sz w:val="28"/>
          <w:szCs w:val="28"/>
          <w:lang w:eastAsia="ar-SA"/>
        </w:rPr>
        <w:t xml:space="preserve">Организация-разработчик: </w:t>
      </w:r>
    </w:p>
    <w:p w:rsidR="00F66374" w:rsidRDefault="00F66374" w:rsidP="00AF484A">
      <w:pPr>
        <w:tabs>
          <w:tab w:val="left" w:pos="0"/>
        </w:tabs>
        <w:suppressAutoHyphens/>
        <w:autoSpaceDE w:val="0"/>
        <w:autoSpaceDN w:val="0"/>
        <w:adjustRightInd w:val="0"/>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бюджетное профессиональное образовательное учреждение Ростовской области «Ростовское профессиональное училище № 5»</w:t>
      </w:r>
    </w:p>
    <w:p w:rsidR="00F66374" w:rsidRDefault="00F66374" w:rsidP="00AF484A">
      <w:pPr>
        <w:suppressAutoHyphens/>
        <w:autoSpaceDE w:val="0"/>
        <w:autoSpaceDN w:val="0"/>
        <w:adjustRightInd w:val="0"/>
        <w:spacing w:after="0" w:line="360" w:lineRule="auto"/>
        <w:ind w:firstLine="709"/>
        <w:rPr>
          <w:rFonts w:ascii="Times New Roman" w:hAnsi="Times New Roman" w:cs="Times New Roman"/>
          <w:sz w:val="24"/>
          <w:szCs w:val="24"/>
          <w:lang w:eastAsia="ar-SA"/>
        </w:rPr>
      </w:pPr>
      <w:r>
        <w:rPr>
          <w:rFonts w:ascii="Times New Roman" w:hAnsi="Times New Roman" w:cs="Times New Roman"/>
          <w:sz w:val="28"/>
          <w:szCs w:val="28"/>
          <w:lang w:eastAsia="ar-SA"/>
        </w:rPr>
        <w:t>(ГБПОУ РО ПУ № 5)</w:t>
      </w:r>
    </w:p>
    <w:p w:rsidR="00F66374" w:rsidRDefault="00F66374" w:rsidP="00A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cs="Times New Roman"/>
          <w:sz w:val="28"/>
          <w:szCs w:val="28"/>
          <w:lang w:eastAsia="ar-SA"/>
        </w:rPr>
      </w:pPr>
      <w:r>
        <w:rPr>
          <w:rFonts w:ascii="Times New Roman" w:hAnsi="Times New Roman" w:cs="Times New Roman"/>
          <w:i/>
          <w:iCs/>
          <w:sz w:val="28"/>
          <w:szCs w:val="28"/>
          <w:lang w:eastAsia="ar-SA"/>
        </w:rPr>
        <w:lastRenderedPageBreak/>
        <w:t xml:space="preserve">Разработчик: </w:t>
      </w:r>
      <w:r>
        <w:rPr>
          <w:rFonts w:ascii="Times New Roman" w:hAnsi="Times New Roman" w:cs="Times New Roman"/>
          <w:sz w:val="28"/>
          <w:szCs w:val="28"/>
          <w:lang w:eastAsia="ar-SA"/>
        </w:rPr>
        <w:t>Мамаева О.М., преподаватель химии ГБПОУ РО ПУ № 5</w:t>
      </w:r>
    </w:p>
    <w:p w:rsidR="00F66374" w:rsidRDefault="00F66374" w:rsidP="00AF484A">
      <w:pPr>
        <w:spacing w:after="0" w:line="360" w:lineRule="auto"/>
        <w:ind w:firstLine="709"/>
        <w:rPr>
          <w:sz w:val="28"/>
          <w:szCs w:val="28"/>
        </w:rPr>
        <w:sectPr w:rsidR="00F66374">
          <w:footerReference w:type="default" r:id="rId9"/>
          <w:pgSz w:w="11906" w:h="16838"/>
          <w:pgMar w:top="851" w:right="1134" w:bottom="1134" w:left="1134" w:header="284" w:footer="397" w:gutter="0"/>
          <w:cols w:space="720"/>
          <w:titlePg/>
          <w:docGrid w:linePitch="299"/>
        </w:sectPr>
      </w:pPr>
    </w:p>
    <w:p w:rsidR="00F66374" w:rsidRDefault="00F66374" w:rsidP="00AF484A">
      <w:pPr>
        <w:widowControl w:val="0"/>
        <w:autoSpaceDE w:val="0"/>
        <w:autoSpaceDN w:val="0"/>
        <w:adjustRightInd w:val="0"/>
        <w:spacing w:after="0" w:line="360" w:lineRule="auto"/>
        <w:ind w:firstLine="709"/>
        <w:jc w:val="center"/>
        <w:rPr>
          <w:rFonts w:ascii="Times New Roman" w:hAnsi="Times New Roman" w:cs="Times New Roman"/>
          <w:b/>
          <w:bCs/>
          <w:sz w:val="28"/>
          <w:szCs w:val="28"/>
        </w:rPr>
      </w:pPr>
      <w:bookmarkStart w:id="1" w:name="page3"/>
      <w:bookmarkStart w:id="2" w:name="page7"/>
      <w:bookmarkEnd w:id="1"/>
      <w:bookmarkEnd w:id="2"/>
      <w:r>
        <w:rPr>
          <w:rFonts w:ascii="Times New Roman" w:hAnsi="Times New Roman" w:cs="Times New Roman"/>
          <w:b/>
          <w:bCs/>
          <w:sz w:val="28"/>
          <w:szCs w:val="28"/>
        </w:rPr>
        <w:lastRenderedPageBreak/>
        <w:t>СОДЕРЖАНИЕ</w:t>
      </w:r>
    </w:p>
    <w:p w:rsidR="00F66374" w:rsidRDefault="00F66374" w:rsidP="00AF484A">
      <w:pPr>
        <w:widowControl w:val="0"/>
        <w:autoSpaceDE w:val="0"/>
        <w:autoSpaceDN w:val="0"/>
        <w:adjustRightInd w:val="0"/>
        <w:spacing w:after="0" w:line="360" w:lineRule="auto"/>
        <w:ind w:firstLine="709"/>
        <w:jc w:val="center"/>
        <w:rPr>
          <w:rFonts w:ascii="Times New Roman" w:hAnsi="Times New Roman" w:cs="Times New Roman"/>
          <w:b/>
          <w:bCs/>
          <w:sz w:val="28"/>
          <w:szCs w:val="28"/>
        </w:rPr>
      </w:pPr>
    </w:p>
    <w:tbl>
      <w:tblPr>
        <w:tblW w:w="9781" w:type="dxa"/>
        <w:tblInd w:w="108" w:type="dxa"/>
        <w:tblLook w:val="00A0" w:firstRow="1" w:lastRow="0" w:firstColumn="1" w:lastColumn="0" w:noHBand="0" w:noVBand="0"/>
      </w:tblPr>
      <w:tblGrid>
        <w:gridCol w:w="8647"/>
        <w:gridCol w:w="1134"/>
      </w:tblGrid>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jc w:val="both"/>
              <w:rPr>
                <w:rFonts w:ascii="Times New Roman" w:hAnsi="Times New Roman" w:cs="Times New Roman"/>
                <w:sz w:val="28"/>
                <w:szCs w:val="28"/>
              </w:rPr>
            </w:pPr>
            <w:r w:rsidRPr="002C1116">
              <w:rPr>
                <w:rFonts w:ascii="Times New Roman" w:hAnsi="Times New Roman" w:cs="Times New Roman"/>
                <w:sz w:val="28"/>
                <w:szCs w:val="28"/>
              </w:rPr>
              <w:t>Пояснительная записка</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Общая характеристика учебной дисциплины «Химия»</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Место учебной дисциплины в учебном плане</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Результаты освоения учебной дисциплины</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Содержание учебной дисциплины</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Тематическое планирование</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Характеристика основных видов деятельности студентов</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Учебно-методическое и материально-техническое обеспечение программы учебной дисциплины «Химия»</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r w:rsidR="00F66374" w:rsidRPr="002C1116" w:rsidTr="00AF484A">
        <w:tc>
          <w:tcPr>
            <w:tcW w:w="8647" w:type="dxa"/>
          </w:tcPr>
          <w:p w:rsidR="00F66374" w:rsidRPr="002C1116" w:rsidRDefault="00F66374" w:rsidP="00AF484A">
            <w:pPr>
              <w:widowControl w:val="0"/>
              <w:autoSpaceDE w:val="0"/>
              <w:autoSpaceDN w:val="0"/>
              <w:adjustRightInd w:val="0"/>
              <w:spacing w:after="0" w:line="360" w:lineRule="auto"/>
              <w:ind w:left="176"/>
              <w:rPr>
                <w:rFonts w:ascii="Times New Roman" w:hAnsi="Times New Roman" w:cs="Times New Roman"/>
                <w:sz w:val="28"/>
                <w:szCs w:val="28"/>
              </w:rPr>
            </w:pPr>
            <w:r w:rsidRPr="002C1116">
              <w:rPr>
                <w:rFonts w:ascii="Times New Roman" w:hAnsi="Times New Roman" w:cs="Times New Roman"/>
                <w:sz w:val="28"/>
                <w:szCs w:val="28"/>
              </w:rPr>
              <w:t>Рекомендуемая литература</w:t>
            </w:r>
          </w:p>
        </w:tc>
        <w:tc>
          <w:tcPr>
            <w:tcW w:w="1134" w:type="dxa"/>
            <w:vAlign w:val="center"/>
          </w:tcPr>
          <w:p w:rsidR="00F66374" w:rsidRPr="002C1116" w:rsidRDefault="00F66374" w:rsidP="00AF484A">
            <w:pPr>
              <w:widowControl w:val="0"/>
              <w:autoSpaceDE w:val="0"/>
              <w:autoSpaceDN w:val="0"/>
              <w:adjustRightInd w:val="0"/>
              <w:spacing w:after="0" w:line="360" w:lineRule="auto"/>
              <w:ind w:left="176"/>
              <w:jc w:val="center"/>
              <w:rPr>
                <w:rFonts w:ascii="Times New Roman" w:hAnsi="Times New Roman" w:cs="Times New Roman"/>
                <w:sz w:val="28"/>
                <w:szCs w:val="28"/>
              </w:rPr>
            </w:pPr>
          </w:p>
        </w:tc>
      </w:tr>
    </w:tbl>
    <w:p w:rsidR="00F66374" w:rsidRDefault="00F66374" w:rsidP="00AF48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ПОЯСНИТЕЛЬНА ЗАПИСКА</w:t>
      </w:r>
    </w:p>
    <w:p w:rsidR="00AF484A" w:rsidRDefault="00AF484A" w:rsidP="00AF484A">
      <w:pPr>
        <w:spacing w:after="0" w:line="360" w:lineRule="auto"/>
        <w:ind w:firstLine="709"/>
        <w:jc w:val="center"/>
        <w:rPr>
          <w:rFonts w:ascii="Times New Roman" w:hAnsi="Times New Roman" w:cs="Times New Roman"/>
          <w:sz w:val="24"/>
          <w:szCs w:val="24"/>
        </w:rPr>
      </w:pPr>
    </w:p>
    <w:p w:rsidR="00F66374" w:rsidRDefault="00F66374" w:rsidP="00AF484A">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общеобразовательной учебной дисциплины «Химия» предназначена для изучения информатики и информационно-коммуникационных технологий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13.01.10 Электромонтер по ремонту и обслуживанию электрооборудования (по отраслям). </w:t>
      </w:r>
    </w:p>
    <w:p w:rsidR="00F66374" w:rsidRDefault="00F66374" w:rsidP="00AF484A">
      <w:pPr>
        <w:spacing w:after="0"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Рабочая прог</w:t>
      </w:r>
      <w:r w:rsidR="00AF484A">
        <w:rPr>
          <w:rFonts w:ascii="Times New Roman" w:hAnsi="Times New Roman" w:cs="Times New Roman"/>
          <w:sz w:val="28"/>
          <w:szCs w:val="28"/>
          <w:lang w:eastAsia="ar-SA"/>
        </w:rPr>
        <w:t>рамма учебной дисциплины ОУД. 12</w:t>
      </w:r>
      <w:r>
        <w:rPr>
          <w:rFonts w:ascii="Times New Roman" w:hAnsi="Times New Roman" w:cs="Times New Roman"/>
          <w:sz w:val="28"/>
          <w:szCs w:val="28"/>
          <w:lang w:eastAsia="ar-SA"/>
        </w:rPr>
        <w:t xml:space="preserve"> Химия разработана с учетом требований ФГОС среднего общего образования, ФГОС среднего профессионального образования, в соответствии с </w:t>
      </w:r>
      <w:r>
        <w:rPr>
          <w:rFonts w:ascii="Times New Roman" w:hAnsi="Times New Roman" w:cs="Times New Roman"/>
          <w:color w:val="000000"/>
          <w:spacing w:val="-2"/>
          <w:sz w:val="28"/>
          <w:szCs w:val="28"/>
          <w:lang w:eastAsia="ar-SA"/>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eastAsia="ar-SA"/>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eastAsia="ar-SA"/>
        </w:rPr>
        <w:t>»</w:t>
      </w:r>
      <w:r>
        <w:rPr>
          <w:rFonts w:ascii="Times New Roman" w:hAnsi="Times New Roman" w:cs="Times New Roman"/>
          <w:sz w:val="28"/>
          <w:szCs w:val="28"/>
          <w:lang w:eastAsia="ar-SA"/>
        </w:rPr>
        <w:t xml:space="preserve"> (письмо Департамента государственной политики в сфере подготовки рабочих кадров и ДПО Минобрнауки России от 17.03.2015 № 06-259 с учетом уточнений </w:t>
      </w:r>
      <w:r>
        <w:rPr>
          <w:rFonts w:ascii="Times New Roman" w:hAnsi="Times New Roman" w:cs="Times New Roman"/>
          <w:sz w:val="24"/>
          <w:szCs w:val="24"/>
          <w:lang w:eastAsia="ar-SA"/>
        </w:rPr>
        <w:t xml:space="preserve"> </w:t>
      </w:r>
      <w:r>
        <w:rPr>
          <w:rFonts w:ascii="Times New Roman" w:hAnsi="Times New Roman" w:cs="Times New Roman"/>
          <w:sz w:val="28"/>
          <w:szCs w:val="28"/>
          <w:lang w:eastAsia="ar-SA"/>
        </w:rPr>
        <w:t xml:space="preserve">Научно-методического совета Центра профессионального образования и систем квалификаций ФГАУ «ФИРО» Протокол № 3 от 25 мая 2017 г.); </w:t>
      </w:r>
      <w:r>
        <w:rPr>
          <w:rFonts w:ascii="Times New Roman" w:hAnsi="Times New Roman" w:cs="Times New Roman"/>
          <w:sz w:val="28"/>
          <w:szCs w:val="28"/>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Pr>
          <w:rFonts w:ascii="Times New Roman" w:hAnsi="Times New Roman" w:cs="Times New Roman"/>
          <w:sz w:val="28"/>
          <w:szCs w:val="28"/>
        </w:rPr>
        <w:t xml:space="preserve">. </w:t>
      </w:r>
      <w:r>
        <w:rPr>
          <w:rFonts w:ascii="Times New Roman" w:hAnsi="Times New Roman" w:cs="Times New Roman"/>
          <w:sz w:val="28"/>
          <w:szCs w:val="28"/>
          <w:lang w:eastAsia="ar-SA"/>
        </w:rPr>
        <w:t>Федеральный реестровый номер ООЦ-12-160620 от 20.06.2016 г.</w:t>
      </w:r>
    </w:p>
    <w:p w:rsidR="00AF484A" w:rsidRDefault="00AF484A" w:rsidP="00AF484A">
      <w:pPr>
        <w:spacing w:after="0" w:line="360" w:lineRule="auto"/>
        <w:ind w:firstLine="709"/>
        <w:jc w:val="both"/>
        <w:rPr>
          <w:rFonts w:ascii="Times New Roman" w:hAnsi="Times New Roman" w:cs="Times New Roman"/>
          <w:sz w:val="28"/>
          <w:szCs w:val="28"/>
        </w:rPr>
      </w:pP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«Химия» направлено на достижение следующих </w:t>
      </w:r>
      <w:r w:rsidRPr="00AF484A">
        <w:rPr>
          <w:rFonts w:ascii="Times New Roman" w:hAnsi="Times New Roman" w:cs="Times New Roman"/>
          <w:i/>
          <w:sz w:val="28"/>
          <w:szCs w:val="28"/>
        </w:rPr>
        <w:t>целей:</w:t>
      </w:r>
    </w:p>
    <w:p w:rsidR="00F66374" w:rsidRDefault="00F66374" w:rsidP="00AF484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 обучающихся умения оценивать значимость химического знания для каждого человека;</w:t>
      </w:r>
    </w:p>
    <w:p w:rsidR="00F66374" w:rsidRDefault="00F66374" w:rsidP="00AF484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F66374" w:rsidRDefault="00F66374" w:rsidP="00AF484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F66374" w:rsidRDefault="00F66374" w:rsidP="00AF484A">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 Программа может использоваться другими профессиональными образовательными </w:t>
      </w:r>
      <w:r>
        <w:rPr>
          <w:rFonts w:ascii="Times New Roman" w:hAnsi="Times New Roman" w:cs="Times New Roman"/>
          <w:sz w:val="28"/>
          <w:szCs w:val="28"/>
        </w:rPr>
        <w:lastRenderedPageBreak/>
        <w:t xml:space="preserve">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w:t>
      </w:r>
    </w:p>
    <w:p w:rsidR="00F66374" w:rsidRDefault="00F66374" w:rsidP="00AF48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ОБЩАЯ ХАРАКТЕРИСТИКА УЧЕБНОЙ ДИСЦИПЛИНЫ «ХИМИЯ»</w:t>
      </w:r>
    </w:p>
    <w:p w:rsidR="00F66374" w:rsidRDefault="00F66374" w:rsidP="00AF484A">
      <w:pPr>
        <w:spacing w:after="0" w:line="360" w:lineRule="auto"/>
        <w:ind w:firstLine="709"/>
        <w:jc w:val="center"/>
        <w:rPr>
          <w:rFonts w:ascii="Times New Roman" w:hAnsi="Times New Roman" w:cs="Times New Roman"/>
          <w:b/>
          <w:bCs/>
          <w:sz w:val="28"/>
          <w:szCs w:val="28"/>
        </w:rPr>
      </w:pP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В процессе изучения химии у обучающихся развиваются познавательные интересы и интеллектуальные способности, потребности в самостоятельные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Изучение химии в профессиональных образовательных </w:t>
      </w:r>
      <w:r>
        <w:rPr>
          <w:rFonts w:ascii="Times New Roman" w:hAnsi="Times New Roman" w:cs="Times New Roman"/>
          <w:sz w:val="28"/>
          <w:szCs w:val="28"/>
        </w:rPr>
        <w:lastRenderedPageBreak/>
        <w:t xml:space="preserve">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При освоении профессий СПО технического профиля профессионального образования химия изучается на базовом уровне ФГОС среднего общего образования. </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содержании учебной дисциплины для технического профиля профессионально-значимый компонент не выделен, т.к. все его содержание является профильно-ориентированным и носит профессионально-значимый характер. В процессе изучения химии теоретические сведения дополняются демонстрациями, лабораторными опытами и практическими занятиями, а также внеаудиторной самостоятельной работой обучающихся.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химии важно формировать информационную компетентность обучающихся. Изучение общеобразовательной учебной дисциплины «Химия»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 </w:t>
      </w:r>
      <w:r>
        <w:rPr>
          <w:rFonts w:ascii="Times New Roman" w:hAnsi="Times New Roman" w:cs="Times New Roman"/>
          <w:sz w:val="28"/>
          <w:szCs w:val="28"/>
        </w:rPr>
        <w:br w:type="page"/>
      </w:r>
    </w:p>
    <w:p w:rsidR="00F66374" w:rsidRDefault="00F66374" w:rsidP="00AF48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МЕСТО УЧЕБНОЙ ДИСЦИПЛИНЫ В УЧЕБНОМ ПЛАНЕ</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(ППКРС). В учебных планах ППКРС место учебной 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технического профиля.</w:t>
      </w:r>
    </w:p>
    <w:p w:rsidR="00F66374" w:rsidRDefault="00F66374" w:rsidP="00AF484A">
      <w:pPr>
        <w:spacing w:after="0" w:line="360" w:lineRule="auto"/>
        <w:ind w:firstLine="709"/>
        <w:jc w:val="both"/>
        <w:rPr>
          <w:rFonts w:ascii="Times New Roman" w:hAnsi="Times New Roman" w:cs="Times New Roman"/>
          <w:sz w:val="28"/>
          <w:szCs w:val="28"/>
        </w:rPr>
      </w:pPr>
    </w:p>
    <w:p w:rsidR="00F66374" w:rsidRDefault="00F66374" w:rsidP="00AF484A">
      <w:pPr>
        <w:widowControl w:val="0"/>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РЕЗУЛЬТАТЫ ОСВОЕНИЯ УЧЕБНОЙ ДИСЦИПЛИНЫ</w:t>
      </w:r>
    </w:p>
    <w:p w:rsidR="00F66374" w:rsidRDefault="00F66374" w:rsidP="00AF4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содержания учебной дисциплины «Химия», обеспечивает достижение студентами следующих результатов: </w:t>
      </w:r>
    </w:p>
    <w:p w:rsidR="00F66374" w:rsidRDefault="00F66374" w:rsidP="00AF48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личностных:</w:t>
      </w:r>
    </w:p>
    <w:p w:rsidR="00F66374" w:rsidRDefault="00F66374" w:rsidP="00AF484A">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F66374" w:rsidRDefault="00F66374" w:rsidP="00AF484A">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F66374" w:rsidRDefault="00F66374" w:rsidP="00AF484A">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F66374" w:rsidRDefault="00F66374" w:rsidP="00AF48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метапредметных:</w:t>
      </w:r>
    </w:p>
    <w:p w:rsidR="00F66374" w:rsidRDefault="00F66374" w:rsidP="00AF484A">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w:t>
      </w:r>
      <w:r>
        <w:rPr>
          <w:rFonts w:ascii="Times New Roman" w:hAnsi="Times New Roman" w:cs="Times New Roman"/>
          <w:sz w:val="28"/>
          <w:szCs w:val="28"/>
        </w:rPr>
        <w:lastRenderedPageBreak/>
        <w:t>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F66374" w:rsidRDefault="00F66374" w:rsidP="00AF484A">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F66374" w:rsidRDefault="00F66374" w:rsidP="00AF48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предметных:</w:t>
      </w:r>
    </w:p>
    <w:p w:rsidR="00F66374" w:rsidRDefault="00F66374" w:rsidP="00AF484A">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66374" w:rsidRDefault="00F66374" w:rsidP="00AF484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66374" w:rsidRDefault="00F66374" w:rsidP="00AF484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F66374" w:rsidRDefault="00F66374" w:rsidP="00AF484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умения давать количественные оценки и производить расчеты по химическим формулам и уравнениям;</w:t>
      </w:r>
    </w:p>
    <w:p w:rsidR="00F66374" w:rsidRDefault="00F66374" w:rsidP="00AF484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правилами техники безопасности при использовании химических веществ;</w:t>
      </w:r>
    </w:p>
    <w:p w:rsidR="00F66374" w:rsidRDefault="00F66374" w:rsidP="00AF484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собственной позиции по отношению к химической информации, получаемой из разных источников.</w:t>
      </w:r>
    </w:p>
    <w:p w:rsidR="00F66374" w:rsidRDefault="00F66374" w:rsidP="00AF484A">
      <w:pPr>
        <w:spacing w:after="0" w:line="360" w:lineRule="auto"/>
        <w:ind w:firstLine="709"/>
        <w:rPr>
          <w:rFonts w:ascii="Times New Roman" w:hAnsi="Times New Roman" w:cs="Times New Roman"/>
          <w:b/>
          <w:bCs/>
          <w:sz w:val="28"/>
          <w:szCs w:val="28"/>
        </w:rPr>
        <w:sectPr w:rsidR="00F66374" w:rsidSect="00407449">
          <w:pgSz w:w="11907" w:h="16840"/>
          <w:pgMar w:top="539" w:right="850" w:bottom="360" w:left="1276" w:header="709" w:footer="709" w:gutter="0"/>
          <w:cols w:space="720"/>
          <w:titlePg/>
          <w:docGrid w:linePitch="299"/>
        </w:sectPr>
      </w:pPr>
    </w:p>
    <w:p w:rsidR="008B0A79" w:rsidRDefault="008B0A79" w:rsidP="008B0A79">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УЧЕБНОЙ ДИСЦИПЛИНЫ</w:t>
      </w:r>
    </w:p>
    <w:p w:rsidR="008B0A79" w:rsidRDefault="008B0A79" w:rsidP="008B0A79">
      <w:pPr>
        <w:widowControl w:val="0"/>
        <w:autoSpaceDE w:val="0"/>
        <w:autoSpaceDN w:val="0"/>
        <w:adjustRightInd w:val="0"/>
        <w:spacing w:after="0" w:line="360" w:lineRule="auto"/>
        <w:ind w:firstLine="426"/>
        <w:rPr>
          <w:rFonts w:ascii="Times New Roman" w:hAnsi="Times New Roman" w:cs="Times New Roman"/>
          <w:sz w:val="24"/>
          <w:szCs w:val="24"/>
        </w:rPr>
      </w:pPr>
    </w:p>
    <w:tbl>
      <w:tblPr>
        <w:tblW w:w="15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
        <w:gridCol w:w="10461"/>
        <w:gridCol w:w="1395"/>
        <w:gridCol w:w="1518"/>
      </w:tblGrid>
      <w:tr w:rsidR="008B0A79" w:rsidRPr="007442A8" w:rsidTr="00310975">
        <w:trPr>
          <w:trHeight w:val="512"/>
        </w:trPr>
        <w:tc>
          <w:tcPr>
            <w:tcW w:w="2235" w:type="dxa"/>
          </w:tcPr>
          <w:p w:rsidR="008B0A79" w:rsidRPr="007442A8" w:rsidRDefault="008B0A79" w:rsidP="00F7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442A8">
              <w:rPr>
                <w:rFonts w:ascii="Times New Roman" w:hAnsi="Times New Roman" w:cs="Times New Roman"/>
                <w:sz w:val="28"/>
                <w:szCs w:val="28"/>
              </w:rPr>
              <w:t>Наименование разделов и тем</w:t>
            </w:r>
          </w:p>
        </w:tc>
        <w:tc>
          <w:tcPr>
            <w:tcW w:w="10489" w:type="dxa"/>
            <w:gridSpan w:val="2"/>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Содержание учебного материала, лабораторные работы и практические занятия</w:t>
            </w:r>
          </w:p>
        </w:tc>
        <w:tc>
          <w:tcPr>
            <w:tcW w:w="1395"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442A8">
              <w:rPr>
                <w:rFonts w:ascii="Times New Roman" w:hAnsi="Times New Roman" w:cs="Times New Roman"/>
                <w:sz w:val="28"/>
                <w:szCs w:val="28"/>
              </w:rPr>
              <w:t>Объем часов</w:t>
            </w:r>
          </w:p>
        </w:tc>
        <w:tc>
          <w:tcPr>
            <w:tcW w:w="1518"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442A8">
              <w:rPr>
                <w:rFonts w:ascii="Times New Roman" w:hAnsi="Times New Roman" w:cs="Times New Roman"/>
                <w:sz w:val="28"/>
                <w:szCs w:val="28"/>
              </w:rPr>
              <w:t>Уровень освоения</w:t>
            </w:r>
          </w:p>
        </w:tc>
      </w:tr>
      <w:tr w:rsidR="008B0A79" w:rsidRPr="007442A8" w:rsidTr="00310975">
        <w:trPr>
          <w:trHeight w:val="353"/>
        </w:trPr>
        <w:tc>
          <w:tcPr>
            <w:tcW w:w="2235"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p>
        </w:tc>
        <w:tc>
          <w:tcPr>
            <w:tcW w:w="10489" w:type="dxa"/>
            <w:gridSpan w:val="2"/>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c>
          <w:tcPr>
            <w:tcW w:w="1395"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3</w:t>
            </w:r>
          </w:p>
        </w:tc>
        <w:tc>
          <w:tcPr>
            <w:tcW w:w="1518"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4</w:t>
            </w:r>
          </w:p>
        </w:tc>
      </w:tr>
      <w:tr w:rsidR="008B0A79" w:rsidRPr="007442A8" w:rsidTr="00310975">
        <w:trPr>
          <w:trHeight w:val="353"/>
        </w:trPr>
        <w:tc>
          <w:tcPr>
            <w:tcW w:w="2235"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Введение </w:t>
            </w:r>
          </w:p>
        </w:tc>
        <w:tc>
          <w:tcPr>
            <w:tcW w:w="10489" w:type="dxa"/>
            <w:gridSpan w:val="2"/>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Научные методы познания веществ и химических явлений. Роль эксперимента и теории в химии. Моделирование химических процессов. </w:t>
            </w:r>
          </w:p>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Значение химии при освоении профессий СПО технического профиля профессионального образования. </w:t>
            </w:r>
          </w:p>
        </w:tc>
        <w:tc>
          <w:tcPr>
            <w:tcW w:w="1395" w:type="dxa"/>
          </w:tcPr>
          <w:p w:rsidR="008B0A79" w:rsidRPr="007442A8" w:rsidRDefault="00310975"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8B0A79" w:rsidRPr="007442A8" w:rsidTr="00310975">
        <w:trPr>
          <w:trHeight w:val="353"/>
        </w:trPr>
        <w:tc>
          <w:tcPr>
            <w:tcW w:w="12724" w:type="dxa"/>
            <w:gridSpan w:val="3"/>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sidRPr="007442A8">
              <w:rPr>
                <w:rFonts w:ascii="Times New Roman" w:hAnsi="Times New Roman" w:cs="Times New Roman"/>
                <w:b/>
                <w:bCs/>
                <w:sz w:val="28"/>
                <w:szCs w:val="28"/>
              </w:rPr>
              <w:t>Раздел 1. Общая и неорганическая химия</w:t>
            </w:r>
          </w:p>
        </w:tc>
        <w:tc>
          <w:tcPr>
            <w:tcW w:w="1395" w:type="dxa"/>
          </w:tcPr>
          <w:p w:rsidR="008B0A79" w:rsidRPr="007442A8" w:rsidRDefault="00310975"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69</w:t>
            </w:r>
          </w:p>
        </w:tc>
        <w:tc>
          <w:tcPr>
            <w:tcW w:w="1518"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310975" w:rsidRPr="007442A8" w:rsidTr="00310975">
        <w:trPr>
          <w:trHeight w:val="20"/>
        </w:trPr>
        <w:tc>
          <w:tcPr>
            <w:tcW w:w="2235" w:type="dxa"/>
            <w:vMerge w:val="restart"/>
          </w:tcPr>
          <w:p w:rsidR="00310975" w:rsidRPr="007442A8" w:rsidRDefault="00310975"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Тема 1.1 Основные понятия и законы химии</w:t>
            </w:r>
          </w:p>
        </w:tc>
        <w:tc>
          <w:tcPr>
            <w:tcW w:w="13402" w:type="dxa"/>
            <w:gridSpan w:val="4"/>
          </w:tcPr>
          <w:p w:rsidR="00310975" w:rsidRPr="007442A8" w:rsidRDefault="00310975"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Содержание учебного материала</w:t>
            </w:r>
          </w:p>
        </w:tc>
      </w:tr>
      <w:tr w:rsidR="008B0A79" w:rsidRPr="007442A8" w:rsidTr="00310975">
        <w:trPr>
          <w:trHeight w:val="20"/>
        </w:trPr>
        <w:tc>
          <w:tcPr>
            <w:tcW w:w="2235" w:type="dxa"/>
            <w:vMerge/>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c>
          <w:tcPr>
            <w:tcW w:w="10489" w:type="dxa"/>
            <w:gridSpan w:val="2"/>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Основные понятия химии.</w:t>
            </w:r>
            <w:r w:rsidRPr="007442A8">
              <w:rPr>
                <w:rFonts w:ascii="Times New Roman" w:hAnsi="Times New Roman" w:cs="Times New Roman"/>
                <w:sz w:val="28"/>
                <w:szCs w:val="28"/>
              </w:rPr>
              <w:t xml:space="preserve">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 Основные законы химии. Стехиометрия. Закон сохранения массы веществ. Закон постоянства состава веществ молекулярной структуры. Закон Авогадро и следствия их него. Расчетные задачи на нахождение относительной молекулярной массы, определение массовой доли химических элементов в сложном веществе.</w:t>
            </w:r>
          </w:p>
        </w:tc>
        <w:tc>
          <w:tcPr>
            <w:tcW w:w="1395" w:type="dxa"/>
          </w:tcPr>
          <w:p w:rsidR="008B0A79" w:rsidRPr="007442A8" w:rsidRDefault="00310975"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5</w:t>
            </w:r>
          </w:p>
        </w:tc>
        <w:tc>
          <w:tcPr>
            <w:tcW w:w="1518" w:type="dxa"/>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r>
      <w:tr w:rsidR="008B0A79" w:rsidRPr="007442A8" w:rsidTr="00310975">
        <w:trPr>
          <w:trHeight w:val="20"/>
        </w:trPr>
        <w:tc>
          <w:tcPr>
            <w:tcW w:w="2235" w:type="dxa"/>
            <w:vMerge/>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c>
          <w:tcPr>
            <w:tcW w:w="10489" w:type="dxa"/>
            <w:gridSpan w:val="2"/>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Модели атомов химических элементов. Модели молекул </w:t>
            </w:r>
            <w:r w:rsidRPr="007442A8">
              <w:rPr>
                <w:rFonts w:ascii="Times New Roman" w:hAnsi="Times New Roman" w:cs="Times New Roman"/>
                <w:sz w:val="28"/>
                <w:szCs w:val="28"/>
              </w:rPr>
              <w:lastRenderedPageBreak/>
              <w:t>простых и сложных веществ (шаро-стержневые и Стюарта Бриглеба). Коллекция простых и сложных веществ. Некоторые вещества количеством 1 моль. Модель молярного объема газов. Аллотропия фосфора, кислорода, олова.</w:t>
            </w:r>
          </w:p>
        </w:tc>
        <w:tc>
          <w:tcPr>
            <w:tcW w:w="1395" w:type="dxa"/>
          </w:tcPr>
          <w:p w:rsidR="008B0A79" w:rsidRPr="007442A8" w:rsidRDefault="008B0A79" w:rsidP="00310975">
            <w:pPr>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r>
      <w:tr w:rsidR="00310975" w:rsidRPr="007442A8" w:rsidTr="00310975">
        <w:trPr>
          <w:trHeight w:val="2511"/>
        </w:trPr>
        <w:tc>
          <w:tcPr>
            <w:tcW w:w="2235" w:type="dxa"/>
            <w:vMerge/>
            <w:tcBorders>
              <w:bottom w:val="single" w:sz="4" w:space="0" w:color="auto"/>
            </w:tcBorders>
            <w:vAlign w:val="center"/>
          </w:tcPr>
          <w:p w:rsidR="00310975" w:rsidRPr="007442A8" w:rsidRDefault="00310975" w:rsidP="00310975">
            <w:pPr>
              <w:spacing w:after="0" w:line="360" w:lineRule="auto"/>
              <w:ind w:firstLine="426"/>
              <w:rPr>
                <w:rFonts w:ascii="Times New Roman" w:hAnsi="Times New Roman" w:cs="Times New Roman"/>
                <w:sz w:val="28"/>
                <w:szCs w:val="28"/>
              </w:rPr>
            </w:pPr>
          </w:p>
        </w:tc>
        <w:tc>
          <w:tcPr>
            <w:tcW w:w="10489" w:type="dxa"/>
            <w:gridSpan w:val="2"/>
            <w:tcBorders>
              <w:bottom w:val="single" w:sz="4" w:space="0" w:color="auto"/>
            </w:tcBorders>
          </w:tcPr>
          <w:p w:rsidR="00310975" w:rsidRPr="007442A8" w:rsidRDefault="00310975"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 </w:t>
            </w:r>
          </w:p>
        </w:tc>
        <w:tc>
          <w:tcPr>
            <w:tcW w:w="1395" w:type="dxa"/>
            <w:vMerge w:val="restart"/>
          </w:tcPr>
          <w:p w:rsidR="00310975" w:rsidRPr="007442A8" w:rsidRDefault="00310975" w:rsidP="00310975">
            <w:pPr>
              <w:spacing w:after="0" w:line="360" w:lineRule="auto"/>
              <w:ind w:firstLine="426"/>
              <w:jc w:val="center"/>
              <w:rPr>
                <w:rFonts w:ascii="Times New Roman" w:hAnsi="Times New Roman" w:cs="Times New Roman"/>
                <w:sz w:val="28"/>
                <w:szCs w:val="28"/>
              </w:rPr>
            </w:pPr>
          </w:p>
        </w:tc>
        <w:tc>
          <w:tcPr>
            <w:tcW w:w="1518" w:type="dxa"/>
            <w:vMerge w:val="restart"/>
            <w:tcBorders>
              <w:bottom w:val="single" w:sz="4" w:space="0" w:color="auto"/>
            </w:tcBorders>
            <w:vAlign w:val="center"/>
          </w:tcPr>
          <w:p w:rsidR="00310975" w:rsidRPr="007442A8" w:rsidRDefault="00310975" w:rsidP="00310975">
            <w:pPr>
              <w:spacing w:after="0" w:line="360" w:lineRule="auto"/>
              <w:rPr>
                <w:rFonts w:ascii="Times New Roman" w:hAnsi="Times New Roman" w:cs="Times New Roman"/>
                <w:sz w:val="28"/>
                <w:szCs w:val="28"/>
              </w:rPr>
            </w:pPr>
          </w:p>
        </w:tc>
      </w:tr>
      <w:tr w:rsidR="00F74E51" w:rsidRPr="007442A8" w:rsidTr="00F74E51">
        <w:trPr>
          <w:trHeight w:val="483"/>
        </w:trPr>
        <w:tc>
          <w:tcPr>
            <w:tcW w:w="2235" w:type="dxa"/>
            <w:vMerge w:val="restart"/>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Тема 1.2. Периодический закон и периодическая система химических элементов Д.И. Менделеева и строение атома</w:t>
            </w:r>
          </w:p>
        </w:tc>
        <w:tc>
          <w:tcPr>
            <w:tcW w:w="10489" w:type="dxa"/>
            <w:gridSpan w:val="2"/>
            <w:vMerge w:val="restart"/>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 xml:space="preserve">Периодический закон Д.И. Менделеева. </w:t>
            </w:r>
            <w:r w:rsidRPr="007442A8">
              <w:rPr>
                <w:rFonts w:ascii="Times New Roman" w:hAnsi="Times New Roman" w:cs="Times New Roman"/>
                <w:sz w:val="28"/>
                <w:szCs w:val="28"/>
              </w:rPr>
              <w:t xml:space="preserve">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Строение атома и периодический закон Д.И. Менделеева.</w:t>
            </w:r>
            <w:r w:rsidRPr="007442A8">
              <w:rPr>
                <w:rFonts w:ascii="Times New Roman" w:hAnsi="Times New Roman" w:cs="Times New Roman"/>
                <w:sz w:val="28"/>
                <w:szCs w:val="28"/>
              </w:rPr>
              <w:t xml:space="preserve">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 Орбитали. Электронные конфигурации атомов химических элементов. Современная формулировка периодического закона. </w:t>
            </w:r>
            <w:r w:rsidRPr="007442A8">
              <w:rPr>
                <w:rFonts w:ascii="Times New Roman" w:hAnsi="Times New Roman" w:cs="Times New Roman"/>
                <w:sz w:val="28"/>
                <w:szCs w:val="28"/>
              </w:rPr>
              <w:lastRenderedPageBreak/>
              <w:t>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tc>
        <w:tc>
          <w:tcPr>
            <w:tcW w:w="1395" w:type="dxa"/>
            <w:vMerge/>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F74E51" w:rsidRPr="007442A8" w:rsidRDefault="00F74E51" w:rsidP="00310975">
            <w:pPr>
              <w:spacing w:after="0" w:line="360" w:lineRule="auto"/>
              <w:ind w:firstLine="426"/>
              <w:rPr>
                <w:rFonts w:ascii="Times New Roman" w:hAnsi="Times New Roman" w:cs="Times New Roman"/>
                <w:sz w:val="28"/>
                <w:szCs w:val="28"/>
              </w:rPr>
            </w:pPr>
          </w:p>
        </w:tc>
      </w:tr>
      <w:tr w:rsidR="00F74E51" w:rsidRPr="007442A8" w:rsidTr="00D55D32">
        <w:trPr>
          <w:trHeight w:val="1204"/>
        </w:trPr>
        <w:tc>
          <w:tcPr>
            <w:tcW w:w="2235" w:type="dxa"/>
            <w:vMerge/>
            <w:vAlign w:val="center"/>
          </w:tcPr>
          <w:p w:rsidR="00F74E51" w:rsidRPr="007442A8" w:rsidRDefault="00F74E51" w:rsidP="00310975">
            <w:pPr>
              <w:spacing w:after="0" w:line="360" w:lineRule="auto"/>
              <w:ind w:firstLine="426"/>
              <w:rPr>
                <w:rFonts w:ascii="Times New Roman" w:hAnsi="Times New Roman" w:cs="Times New Roman"/>
                <w:sz w:val="28"/>
                <w:szCs w:val="28"/>
              </w:rPr>
            </w:pPr>
          </w:p>
        </w:tc>
        <w:tc>
          <w:tcPr>
            <w:tcW w:w="10489" w:type="dxa"/>
            <w:gridSpan w:val="2"/>
            <w:vMerge/>
          </w:tcPr>
          <w:p w:rsidR="00F74E51" w:rsidRPr="007442A8" w:rsidRDefault="00F74E51" w:rsidP="00310975">
            <w:pPr>
              <w:spacing w:after="0" w:line="360" w:lineRule="auto"/>
              <w:ind w:firstLine="426"/>
              <w:jc w:val="both"/>
              <w:rPr>
                <w:rFonts w:ascii="Times New Roman" w:hAnsi="Times New Roman" w:cs="Times New Roman"/>
                <w:sz w:val="28"/>
                <w:szCs w:val="28"/>
              </w:rPr>
            </w:pPr>
          </w:p>
        </w:tc>
        <w:tc>
          <w:tcPr>
            <w:tcW w:w="1395" w:type="dxa"/>
          </w:tcPr>
          <w:p w:rsidR="00F74E51" w:rsidRPr="007442A8" w:rsidRDefault="00F74E51"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6</w:t>
            </w:r>
          </w:p>
        </w:tc>
        <w:tc>
          <w:tcPr>
            <w:tcW w:w="1518" w:type="dxa"/>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8B0A79" w:rsidRPr="007442A8" w:rsidTr="00310975">
        <w:trPr>
          <w:trHeight w:val="597"/>
        </w:trPr>
        <w:tc>
          <w:tcPr>
            <w:tcW w:w="2235" w:type="dxa"/>
            <w:vMerge/>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c>
          <w:tcPr>
            <w:tcW w:w="10489" w:type="dxa"/>
            <w:gridSpan w:val="2"/>
            <w:vMerge w:val="restart"/>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 </w:t>
            </w:r>
          </w:p>
        </w:tc>
        <w:tc>
          <w:tcPr>
            <w:tcW w:w="1395" w:type="dxa"/>
          </w:tcPr>
          <w:p w:rsidR="008B0A79" w:rsidRPr="007442A8" w:rsidRDefault="008B0A79" w:rsidP="00310975">
            <w:pPr>
              <w:spacing w:after="0" w:line="360" w:lineRule="auto"/>
              <w:ind w:firstLine="426"/>
              <w:jc w:val="center"/>
              <w:rPr>
                <w:rFonts w:ascii="Times New Roman" w:hAnsi="Times New Roman" w:cs="Times New Roman"/>
                <w:sz w:val="28"/>
                <w:szCs w:val="28"/>
              </w:rPr>
            </w:pPr>
          </w:p>
        </w:tc>
        <w:tc>
          <w:tcPr>
            <w:tcW w:w="1518"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8B0A79" w:rsidRPr="007442A8" w:rsidTr="00310975">
        <w:trPr>
          <w:trHeight w:val="597"/>
        </w:trPr>
        <w:tc>
          <w:tcPr>
            <w:tcW w:w="2235" w:type="dxa"/>
            <w:vMerge/>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c>
          <w:tcPr>
            <w:tcW w:w="10489" w:type="dxa"/>
            <w:gridSpan w:val="2"/>
            <w:vMerge/>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395" w:type="dxa"/>
          </w:tcPr>
          <w:p w:rsidR="008B0A79" w:rsidRPr="007442A8" w:rsidRDefault="008B0A79" w:rsidP="00310975">
            <w:pPr>
              <w:spacing w:after="0" w:line="360" w:lineRule="auto"/>
              <w:ind w:firstLine="426"/>
              <w:jc w:val="center"/>
              <w:rPr>
                <w:rFonts w:ascii="Times New Roman" w:hAnsi="Times New Roman" w:cs="Times New Roman"/>
                <w:sz w:val="28"/>
                <w:szCs w:val="28"/>
              </w:rPr>
            </w:pPr>
          </w:p>
        </w:tc>
        <w:tc>
          <w:tcPr>
            <w:tcW w:w="1518" w:type="dxa"/>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8B0A79" w:rsidRPr="007442A8" w:rsidTr="00310975">
        <w:trPr>
          <w:trHeight w:val="1940"/>
        </w:trPr>
        <w:tc>
          <w:tcPr>
            <w:tcW w:w="2235" w:type="dxa"/>
            <w:vMerge/>
            <w:tcBorders>
              <w:bottom w:val="single" w:sz="4" w:space="0" w:color="auto"/>
            </w:tcBorders>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c>
          <w:tcPr>
            <w:tcW w:w="10489" w:type="dxa"/>
            <w:gridSpan w:val="2"/>
            <w:tcBorders>
              <w:bottom w:val="single" w:sz="4" w:space="0" w:color="auto"/>
            </w:tcBorders>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tc>
        <w:tc>
          <w:tcPr>
            <w:tcW w:w="1395" w:type="dxa"/>
            <w:tcBorders>
              <w:bottom w:val="single" w:sz="4" w:space="0" w:color="auto"/>
            </w:tcBorders>
          </w:tcPr>
          <w:p w:rsidR="008B0A79" w:rsidRPr="007442A8" w:rsidRDefault="008B0A79" w:rsidP="00310975">
            <w:pPr>
              <w:spacing w:after="0" w:line="360" w:lineRule="auto"/>
              <w:ind w:firstLine="426"/>
              <w:jc w:val="center"/>
              <w:rPr>
                <w:rFonts w:ascii="Times New Roman" w:hAnsi="Times New Roman" w:cs="Times New Roman"/>
                <w:sz w:val="28"/>
                <w:szCs w:val="28"/>
              </w:rPr>
            </w:pPr>
          </w:p>
        </w:tc>
        <w:tc>
          <w:tcPr>
            <w:tcW w:w="1518" w:type="dxa"/>
            <w:vMerge w:val="restart"/>
            <w:tcBorders>
              <w:bottom w:val="single" w:sz="4" w:space="0" w:color="auto"/>
            </w:tcBorders>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r>
      <w:tr w:rsidR="00F74E51" w:rsidRPr="007442A8" w:rsidTr="00310975">
        <w:trPr>
          <w:trHeight w:val="596"/>
        </w:trPr>
        <w:tc>
          <w:tcPr>
            <w:tcW w:w="2263" w:type="dxa"/>
            <w:gridSpan w:val="2"/>
            <w:vMerge w:val="restart"/>
            <w:vAlign w:val="center"/>
          </w:tcPr>
          <w:p w:rsidR="00F74E51" w:rsidRPr="007442A8" w:rsidRDefault="00F74E51"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Тема 1.3. Строение вещества</w:t>
            </w:r>
          </w:p>
        </w:tc>
        <w:tc>
          <w:tcPr>
            <w:tcW w:w="10461" w:type="dxa"/>
            <w:vMerge w:val="restart"/>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Ионная химическая связь.</w:t>
            </w:r>
            <w:r w:rsidRPr="007442A8">
              <w:rPr>
                <w:rFonts w:ascii="Times New Roman" w:hAnsi="Times New Roman" w:cs="Times New Roman"/>
                <w:sz w:val="28"/>
                <w:szCs w:val="28"/>
              </w:rPr>
              <w:t xml:space="preserve">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по знаку заряда, по наличию гидратной оболочки. Ионные кристаллические решетки. Свойства веществ с ионным типом кристаллической решетки.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Ковалентная химическая связь</w:t>
            </w:r>
            <w:r w:rsidRPr="007442A8">
              <w:rPr>
                <w:rFonts w:ascii="Times New Roman" w:hAnsi="Times New Roman" w:cs="Times New Roman"/>
                <w:sz w:val="28"/>
                <w:szCs w:val="28"/>
              </w:rPr>
              <w:t xml:space="preserve">.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w:t>
            </w:r>
            <w:r w:rsidRPr="007442A8">
              <w:rPr>
                <w:rFonts w:ascii="Times New Roman" w:hAnsi="Times New Roman" w:cs="Times New Roman"/>
                <w:sz w:val="28"/>
                <w:szCs w:val="28"/>
              </w:rPr>
              <w:lastRenderedPageBreak/>
              <w:t xml:space="preserve">кристаллическими решетками.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Металлическая связь.</w:t>
            </w:r>
            <w:r w:rsidRPr="007442A8">
              <w:rPr>
                <w:rFonts w:ascii="Times New Roman" w:hAnsi="Times New Roman" w:cs="Times New Roman"/>
                <w:sz w:val="28"/>
                <w:szCs w:val="28"/>
              </w:rPr>
              <w:t xml:space="preserve"> Металлическая кристаллическая решетка и металлическая химическая связь. Физические свойства металлов. 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Водородная связь</w:t>
            </w:r>
            <w:r w:rsidRPr="007442A8">
              <w:rPr>
                <w:rFonts w:ascii="Times New Roman" w:hAnsi="Times New Roman" w:cs="Times New Roman"/>
                <w:sz w:val="28"/>
                <w:szCs w:val="28"/>
              </w:rPr>
              <w:t xml:space="preserve">. 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 xml:space="preserve">Дисперсные системы. </w:t>
            </w:r>
            <w:r w:rsidRPr="007442A8">
              <w:rPr>
                <w:rFonts w:ascii="Times New Roman" w:hAnsi="Times New Roman" w:cs="Times New Roman"/>
                <w:sz w:val="28"/>
                <w:szCs w:val="28"/>
              </w:rPr>
              <w:t xml:space="preserve">Понятие о дисперсной системе. Дисперсная фаза и дисперсионная среда. Классификация дисперсных систем. Понятие о коллоидных системах. </w:t>
            </w:r>
          </w:p>
        </w:tc>
        <w:tc>
          <w:tcPr>
            <w:tcW w:w="1395"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18" w:type="dxa"/>
            <w:vMerge/>
            <w:vAlign w:val="center"/>
          </w:tcPr>
          <w:p w:rsidR="00F74E51" w:rsidRPr="007442A8" w:rsidRDefault="00F74E51" w:rsidP="00310975">
            <w:pPr>
              <w:spacing w:after="0" w:line="360" w:lineRule="auto"/>
              <w:ind w:firstLine="426"/>
              <w:rPr>
                <w:rFonts w:ascii="Times New Roman" w:hAnsi="Times New Roman" w:cs="Times New Roman"/>
                <w:sz w:val="28"/>
                <w:szCs w:val="28"/>
              </w:rPr>
            </w:pPr>
          </w:p>
        </w:tc>
      </w:tr>
      <w:tr w:rsidR="00F74E51" w:rsidRPr="007442A8" w:rsidTr="00B77007">
        <w:trPr>
          <w:trHeight w:val="2414"/>
        </w:trPr>
        <w:tc>
          <w:tcPr>
            <w:tcW w:w="2263" w:type="dxa"/>
            <w:gridSpan w:val="2"/>
            <w:vMerge/>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p>
        </w:tc>
        <w:tc>
          <w:tcPr>
            <w:tcW w:w="10461" w:type="dxa"/>
            <w:vMerge/>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p>
        </w:tc>
        <w:tc>
          <w:tcPr>
            <w:tcW w:w="1395"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F74E51" w:rsidRPr="007442A8" w:rsidRDefault="00F74E51" w:rsidP="00310975">
            <w:pPr>
              <w:spacing w:after="0" w:line="360" w:lineRule="auto"/>
              <w:ind w:firstLine="426"/>
              <w:rPr>
                <w:rFonts w:ascii="Times New Roman" w:hAnsi="Times New Roman" w:cs="Times New Roman"/>
                <w:sz w:val="28"/>
                <w:szCs w:val="28"/>
              </w:rPr>
            </w:pPr>
          </w:p>
        </w:tc>
      </w:tr>
      <w:tr w:rsidR="00F74E51" w:rsidRPr="007442A8" w:rsidTr="009406F4">
        <w:trPr>
          <w:trHeight w:val="2415"/>
        </w:trPr>
        <w:tc>
          <w:tcPr>
            <w:tcW w:w="2263" w:type="dxa"/>
            <w:gridSpan w:val="2"/>
            <w:vMerge/>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p>
        </w:tc>
        <w:tc>
          <w:tcPr>
            <w:tcW w:w="10461" w:type="dxa"/>
            <w:vAlign w:val="center"/>
          </w:tcPr>
          <w:p w:rsidR="00F74E51" w:rsidRPr="007442A8" w:rsidRDefault="00F74E51" w:rsidP="00310975">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йода),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w:t>
            </w:r>
          </w:p>
        </w:tc>
        <w:tc>
          <w:tcPr>
            <w:tcW w:w="1395"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F74E51" w:rsidRPr="007442A8" w:rsidRDefault="00F74E51" w:rsidP="00310975">
            <w:pPr>
              <w:spacing w:after="0" w:line="360" w:lineRule="auto"/>
              <w:ind w:firstLine="426"/>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w:t>
            </w:r>
            <w:r w:rsidRPr="007442A8">
              <w:rPr>
                <w:rFonts w:ascii="Times New Roman" w:hAnsi="Times New Roman" w:cs="Times New Roman"/>
                <w:sz w:val="28"/>
                <w:szCs w:val="28"/>
              </w:rPr>
              <w:lastRenderedPageBreak/>
              <w:t>суспензии. Золи (в том числе аэрозоли) и гели. Коагуляция. Синерезис.</w:t>
            </w:r>
            <w:r w:rsidRPr="007442A8">
              <w:rPr>
                <w:rFonts w:ascii="Times New Roman" w:hAnsi="Times New Roman" w:cs="Times New Roman"/>
                <w:b/>
                <w:bCs/>
                <w:sz w:val="28"/>
                <w:szCs w:val="28"/>
              </w:rPr>
              <w:t xml:space="preserve"> </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Merge/>
            <w:vAlign w:val="center"/>
          </w:tcPr>
          <w:p w:rsidR="008B0A79" w:rsidRPr="007442A8" w:rsidRDefault="008B0A79" w:rsidP="00310975">
            <w:pPr>
              <w:spacing w:after="0" w:line="360" w:lineRule="auto"/>
              <w:ind w:firstLine="426"/>
              <w:rPr>
                <w:rFonts w:ascii="Times New Roman" w:hAnsi="Times New Roman" w:cs="Times New Roman"/>
                <w:sz w:val="28"/>
                <w:szCs w:val="28"/>
              </w:rPr>
            </w:pPr>
          </w:p>
        </w:tc>
      </w:tr>
      <w:tr w:rsidR="00F74E51" w:rsidRPr="007442A8" w:rsidTr="0049003F">
        <w:trPr>
          <w:trHeight w:val="4830"/>
        </w:trPr>
        <w:tc>
          <w:tcPr>
            <w:tcW w:w="2263" w:type="dxa"/>
            <w:gridSpan w:val="2"/>
            <w:vMerge w:val="restart"/>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1.4. Вода. Растворы. Электролитическая диссоциация</w:t>
            </w:r>
          </w:p>
        </w:tc>
        <w:tc>
          <w:tcPr>
            <w:tcW w:w="10461" w:type="dxa"/>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Вода. Растворы. Растворение.</w:t>
            </w:r>
            <w:r w:rsidRPr="007442A8">
              <w:rPr>
                <w:rFonts w:ascii="Times New Roman" w:hAnsi="Times New Roman" w:cs="Times New Roman"/>
                <w:sz w:val="28"/>
                <w:szCs w:val="28"/>
              </w:rPr>
              <w:t xml:space="preserve">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Электролитическая диссоциация.</w:t>
            </w:r>
            <w:r w:rsidRPr="007442A8">
              <w:rPr>
                <w:rFonts w:ascii="Times New Roman" w:hAnsi="Times New Roman" w:cs="Times New Roman"/>
                <w:sz w:val="28"/>
                <w:szCs w:val="28"/>
              </w:rPr>
              <w:t xml:space="preserve">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 </w:t>
            </w:r>
          </w:p>
        </w:tc>
        <w:tc>
          <w:tcPr>
            <w:tcW w:w="1395"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7</w:t>
            </w:r>
          </w:p>
        </w:tc>
        <w:tc>
          <w:tcPr>
            <w:tcW w:w="1518" w:type="dxa"/>
            <w:vAlign w:val="center"/>
          </w:tcPr>
          <w:p w:rsidR="00F74E51" w:rsidRPr="007442A8" w:rsidRDefault="00F74E51"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 xml:space="preserve">Демонстрации. </w:t>
            </w:r>
            <w:r w:rsidRPr="007442A8">
              <w:rPr>
                <w:rFonts w:ascii="Times New Roman" w:hAnsi="Times New Roman" w:cs="Times New Roman"/>
                <w:sz w:val="28"/>
                <w:szCs w:val="28"/>
              </w:rPr>
              <w:t>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Практическое занятие.</w:t>
            </w:r>
            <w:r w:rsidRPr="007442A8">
              <w:rPr>
                <w:rFonts w:ascii="Times New Roman" w:hAnsi="Times New Roman" w:cs="Times New Roman"/>
                <w:sz w:val="28"/>
                <w:szCs w:val="28"/>
              </w:rPr>
              <w:t xml:space="preserve"> Приготовление раствора заданной концентрации.</w:t>
            </w:r>
          </w:p>
        </w:tc>
        <w:tc>
          <w:tcPr>
            <w:tcW w:w="1395" w:type="dxa"/>
            <w:vAlign w:val="center"/>
          </w:tcPr>
          <w:p w:rsidR="008B0A79"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F74E51" w:rsidRPr="007442A8" w:rsidTr="00005223">
        <w:trPr>
          <w:trHeight w:val="7244"/>
        </w:trPr>
        <w:tc>
          <w:tcPr>
            <w:tcW w:w="2263" w:type="dxa"/>
            <w:gridSpan w:val="2"/>
            <w:vMerge w:val="restart"/>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1.5. Классификация неорганических соединений и их свойства</w:t>
            </w:r>
          </w:p>
        </w:tc>
        <w:tc>
          <w:tcPr>
            <w:tcW w:w="10461"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Кислоты и их свойства.</w:t>
            </w:r>
            <w:r w:rsidRPr="007442A8">
              <w:rPr>
                <w:rFonts w:ascii="Times New Roman" w:hAnsi="Times New Roman" w:cs="Times New Roman"/>
                <w:sz w:val="28"/>
                <w:szCs w:val="28"/>
              </w:rPr>
              <w:t xml:space="preserve">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Основания и их свойства</w:t>
            </w:r>
            <w:r w:rsidRPr="007442A8">
              <w:rPr>
                <w:rFonts w:ascii="Times New Roman" w:hAnsi="Times New Roman" w:cs="Times New Roman"/>
                <w:sz w:val="28"/>
                <w:szCs w:val="28"/>
              </w:rPr>
              <w:t>.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Соли и их свойства.</w:t>
            </w:r>
            <w:r w:rsidRPr="007442A8">
              <w:rPr>
                <w:rFonts w:ascii="Times New Roman" w:hAnsi="Times New Roman" w:cs="Times New Roman"/>
                <w:sz w:val="28"/>
                <w:szCs w:val="28"/>
              </w:rPr>
              <w:t xml:space="preserve"> Соли как электролиты. Соли средние, кислые и основные. Химически свойства солей в свете теории электролитической диссоциации. Способы получения солей. Гидролиз солей. </w:t>
            </w:r>
          </w:p>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Оксиды и их свойства.</w:t>
            </w:r>
            <w:r w:rsidRPr="007442A8">
              <w:rPr>
                <w:rFonts w:ascii="Times New Roman" w:hAnsi="Times New Roman" w:cs="Times New Roman"/>
                <w:sz w:val="28"/>
                <w:szCs w:val="28"/>
              </w:rPr>
              <w:t xml:space="preserve">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w:t>
            </w:r>
          </w:p>
        </w:tc>
        <w:tc>
          <w:tcPr>
            <w:tcW w:w="1395"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14</w:t>
            </w:r>
          </w:p>
        </w:tc>
        <w:tc>
          <w:tcPr>
            <w:tcW w:w="1518" w:type="dxa"/>
            <w:vAlign w:val="center"/>
          </w:tcPr>
          <w:p w:rsidR="00F74E51" w:rsidRPr="007442A8" w:rsidRDefault="00F74E51"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Лабораторные опыты.</w:t>
            </w:r>
            <w:r w:rsidRPr="007442A8">
              <w:rPr>
                <w:rFonts w:ascii="Times New Roman" w:hAnsi="Times New Roman" w:cs="Times New Roman"/>
                <w:sz w:val="28"/>
                <w:szCs w:val="28"/>
              </w:rPr>
              <w:t xml:space="preserve">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w:t>
            </w:r>
          </w:p>
        </w:tc>
        <w:tc>
          <w:tcPr>
            <w:tcW w:w="1395" w:type="dxa"/>
            <w:vAlign w:val="center"/>
          </w:tcPr>
          <w:p w:rsidR="008B0A79"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 xml:space="preserve">Профильные и профессионально-значимые элементы содержания. </w:t>
            </w:r>
            <w:r w:rsidRPr="007442A8">
              <w:rPr>
                <w:rFonts w:ascii="Times New Roman" w:hAnsi="Times New Roman" w:cs="Times New Roman"/>
                <w:sz w:val="28"/>
                <w:szCs w:val="28"/>
              </w:rPr>
              <w:t>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их применение в строительстве. Гипс и алебастр, гипсование. Понятие о рН раствора. Кислотная, щелочная, нейтральная среды растворов.</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F74E51" w:rsidRPr="007442A8" w:rsidTr="00885FDB">
        <w:trPr>
          <w:trHeight w:val="6278"/>
        </w:trPr>
        <w:tc>
          <w:tcPr>
            <w:tcW w:w="2263" w:type="dxa"/>
            <w:gridSpan w:val="2"/>
            <w:vMerge w:val="restart"/>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1.6. Химические реакции</w:t>
            </w:r>
          </w:p>
        </w:tc>
        <w:tc>
          <w:tcPr>
            <w:tcW w:w="10461" w:type="dxa"/>
            <w:vAlign w:val="center"/>
          </w:tcPr>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Классификация химических реакций.</w:t>
            </w:r>
            <w:r w:rsidRPr="007442A8">
              <w:rPr>
                <w:rFonts w:ascii="Times New Roman" w:hAnsi="Times New Roman" w:cs="Times New Roman"/>
                <w:sz w:val="28"/>
                <w:szCs w:val="28"/>
              </w:rPr>
              <w:t xml:space="preserve">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Окислительно-восстановительные реакции.</w:t>
            </w:r>
            <w:r w:rsidRPr="007442A8">
              <w:rPr>
                <w:rFonts w:ascii="Times New Roman" w:hAnsi="Times New Roman" w:cs="Times New Roman"/>
                <w:sz w:val="28"/>
                <w:szCs w:val="28"/>
              </w:rPr>
              <w:t xml:space="preserve"> Степень окисления. Окислитель и восстановление. Восстановитель и окисление. Метод электронного баланса для составления уравнений окислительно - восстановительных реакций. </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F74E51" w:rsidRPr="007442A8" w:rsidRDefault="00F74E5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Обратимость химических реакций.</w:t>
            </w:r>
            <w:r w:rsidRPr="007442A8">
              <w:rPr>
                <w:rFonts w:ascii="Times New Roman" w:hAnsi="Times New Roman" w:cs="Times New Roman"/>
                <w:sz w:val="28"/>
                <w:szCs w:val="28"/>
              </w:rPr>
              <w:t xml:space="preserve"> Обратимые и необратимые реакции. Химическое равновесие и способы его смещения. </w:t>
            </w:r>
          </w:p>
        </w:tc>
        <w:tc>
          <w:tcPr>
            <w:tcW w:w="1395" w:type="dxa"/>
            <w:vAlign w:val="center"/>
          </w:tcPr>
          <w:p w:rsidR="00F74E51" w:rsidRPr="007442A8" w:rsidRDefault="00F74E5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14</w:t>
            </w:r>
          </w:p>
        </w:tc>
        <w:tc>
          <w:tcPr>
            <w:tcW w:w="1518" w:type="dxa"/>
            <w:vAlign w:val="center"/>
          </w:tcPr>
          <w:p w:rsidR="00F74E51" w:rsidRPr="007442A8" w:rsidRDefault="00F74E51" w:rsidP="00310975">
            <w:pPr>
              <w:spacing w:after="0" w:line="360" w:lineRule="auto"/>
              <w:ind w:firstLine="426"/>
              <w:jc w:val="center"/>
              <w:rPr>
                <w:rFonts w:ascii="Times New Roman" w:hAnsi="Times New Roman" w:cs="Times New Roman"/>
                <w:sz w:val="28"/>
                <w:szCs w:val="28"/>
              </w:rPr>
            </w:pPr>
          </w:p>
        </w:tc>
      </w:tr>
      <w:tr w:rsidR="00182A76" w:rsidRPr="007442A8" w:rsidTr="00223432">
        <w:trPr>
          <w:trHeight w:val="3864"/>
        </w:trPr>
        <w:tc>
          <w:tcPr>
            <w:tcW w:w="2263" w:type="dxa"/>
            <w:gridSpan w:val="2"/>
            <w:vMerge/>
            <w:vAlign w:val="center"/>
          </w:tcPr>
          <w:p w:rsidR="00182A76" w:rsidRPr="007442A8" w:rsidRDefault="00182A76" w:rsidP="00310975">
            <w:pPr>
              <w:spacing w:after="0" w:line="360" w:lineRule="auto"/>
              <w:ind w:firstLine="426"/>
              <w:jc w:val="both"/>
              <w:rPr>
                <w:rFonts w:ascii="Times New Roman" w:hAnsi="Times New Roman" w:cs="Times New Roman"/>
                <w:sz w:val="28"/>
                <w:szCs w:val="28"/>
              </w:rPr>
            </w:pPr>
          </w:p>
        </w:tc>
        <w:tc>
          <w:tcPr>
            <w:tcW w:w="10461" w:type="dxa"/>
            <w:vAlign w:val="center"/>
          </w:tcPr>
          <w:p w:rsidR="00182A76" w:rsidRPr="007442A8" w:rsidRDefault="00182A76"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Модель кипящего слоя. Зависимость скорости химической реакции от присутствия катализатора на примере разложение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 </w:t>
            </w:r>
          </w:p>
        </w:tc>
        <w:tc>
          <w:tcPr>
            <w:tcW w:w="1395" w:type="dxa"/>
            <w:vAlign w:val="center"/>
          </w:tcPr>
          <w:p w:rsidR="00182A76"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182A76" w:rsidRPr="007442A8" w:rsidRDefault="00182A76"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182A76" w:rsidRPr="007442A8" w:rsidTr="0060769D">
        <w:trPr>
          <w:trHeight w:val="4347"/>
        </w:trPr>
        <w:tc>
          <w:tcPr>
            <w:tcW w:w="2263" w:type="dxa"/>
            <w:gridSpan w:val="2"/>
            <w:vMerge w:val="restart"/>
            <w:vAlign w:val="center"/>
          </w:tcPr>
          <w:p w:rsidR="00182A76" w:rsidRPr="007442A8" w:rsidRDefault="00182A76"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Тема 1.7. Металлы и неметаллы</w:t>
            </w:r>
          </w:p>
        </w:tc>
        <w:tc>
          <w:tcPr>
            <w:tcW w:w="10461" w:type="dxa"/>
            <w:vAlign w:val="center"/>
          </w:tcPr>
          <w:p w:rsidR="00182A76"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Металлы.</w:t>
            </w:r>
            <w:r w:rsidRPr="007442A8">
              <w:rPr>
                <w:rFonts w:ascii="Times New Roman" w:hAnsi="Times New Roman" w:cs="Times New Roman"/>
                <w:sz w:val="28"/>
                <w:szCs w:val="28"/>
              </w:rPr>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w:t>
            </w:r>
          </w:p>
          <w:p w:rsidR="00182A76"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Неметаллы</w:t>
            </w:r>
            <w:r w:rsidRPr="007442A8">
              <w:rPr>
                <w:rFonts w:ascii="Times New Roman" w:hAnsi="Times New Roman" w:cs="Times New Roman"/>
                <w:sz w:val="28"/>
                <w:szCs w:val="28"/>
              </w:rPr>
              <w:t xml:space="preserve">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 </w:t>
            </w:r>
          </w:p>
        </w:tc>
        <w:tc>
          <w:tcPr>
            <w:tcW w:w="1395" w:type="dxa"/>
            <w:vAlign w:val="center"/>
          </w:tcPr>
          <w:p w:rsidR="00182A76"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16</w:t>
            </w:r>
          </w:p>
        </w:tc>
        <w:tc>
          <w:tcPr>
            <w:tcW w:w="1518" w:type="dxa"/>
            <w:vAlign w:val="center"/>
          </w:tcPr>
          <w:p w:rsidR="00182A76" w:rsidRPr="007442A8" w:rsidRDefault="00182A76"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 xml:space="preserve">Лабораторные опыты. </w:t>
            </w:r>
            <w:r w:rsidRPr="007442A8">
              <w:rPr>
                <w:rFonts w:ascii="Times New Roman" w:hAnsi="Times New Roman" w:cs="Times New Roman"/>
                <w:sz w:val="28"/>
                <w:szCs w:val="28"/>
              </w:rPr>
              <w:t xml:space="preserve">Закалка и отпуск стали. Ознакомление со структурами серого и белого чугуна. Распознавание руд железа. </w:t>
            </w:r>
          </w:p>
        </w:tc>
        <w:tc>
          <w:tcPr>
            <w:tcW w:w="1395" w:type="dxa"/>
            <w:vAlign w:val="center"/>
          </w:tcPr>
          <w:p w:rsidR="008B0A79"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Практические занятия:</w:t>
            </w:r>
            <w:r w:rsidRPr="007442A8">
              <w:rPr>
                <w:rFonts w:ascii="Times New Roman" w:hAnsi="Times New Roman" w:cs="Times New Roman"/>
                <w:sz w:val="28"/>
                <w:szCs w:val="28"/>
              </w:rPr>
              <w:t xml:space="preserve"> Получение, собирание и распознавание газов.  Решение экспериментальных задач. </w:t>
            </w:r>
          </w:p>
        </w:tc>
        <w:tc>
          <w:tcPr>
            <w:tcW w:w="1395" w:type="dxa"/>
            <w:vAlign w:val="center"/>
          </w:tcPr>
          <w:p w:rsidR="008B0A79" w:rsidRPr="007442A8" w:rsidRDefault="00182A76"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  Получение неметаллов фракционной перегонкой жидкого воздуха и электролизом растворов или расплавов электролитов. Силикатная промышленность. Производство серной кислоты.</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15637" w:type="dxa"/>
            <w:gridSpan w:val="5"/>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b/>
                <w:bCs/>
                <w:sz w:val="28"/>
                <w:szCs w:val="28"/>
              </w:rPr>
              <w:t>Раздел 2. Органическая химия</w:t>
            </w:r>
          </w:p>
        </w:tc>
      </w:tr>
      <w:tr w:rsidR="006D6931" w:rsidRPr="007442A8" w:rsidTr="001D4B49">
        <w:trPr>
          <w:trHeight w:val="6761"/>
        </w:trPr>
        <w:tc>
          <w:tcPr>
            <w:tcW w:w="2263" w:type="dxa"/>
            <w:gridSpan w:val="2"/>
            <w:vMerge w:val="restart"/>
            <w:vAlign w:val="center"/>
          </w:tcPr>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Тема 2.1. Основные понятия органической химии и теория строения органических соединений</w:t>
            </w:r>
          </w:p>
        </w:tc>
        <w:tc>
          <w:tcPr>
            <w:tcW w:w="10461" w:type="dxa"/>
            <w:vAlign w:val="center"/>
          </w:tcPr>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Предмет органической химии.</w:t>
            </w:r>
            <w:r w:rsidRPr="007442A8">
              <w:rPr>
                <w:rFonts w:ascii="Times New Roman" w:hAnsi="Times New Roman" w:cs="Times New Roman"/>
                <w:sz w:val="28"/>
                <w:szCs w:val="28"/>
              </w:rPr>
              <w:t xml:space="preserve"> 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Теория строения органических соединений А.М. Бутлерова.</w:t>
            </w:r>
            <w:r w:rsidRPr="007442A8">
              <w:rPr>
                <w:rFonts w:ascii="Times New Roman" w:hAnsi="Times New Roman" w:cs="Times New Roman"/>
                <w:sz w:val="28"/>
                <w:szCs w:val="28"/>
              </w:rPr>
              <w:t xml:space="preserve"> Основные положения теории химического строения. Изомерия и изомеры. Химические формулы и модели молекул в органической химии.</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Классификация органических веществ.</w:t>
            </w:r>
            <w:r w:rsidRPr="007442A8">
              <w:rPr>
                <w:rFonts w:ascii="Times New Roman" w:hAnsi="Times New Roman" w:cs="Times New Roman"/>
                <w:sz w:val="28"/>
                <w:szCs w:val="28"/>
              </w:rPr>
              <w:t xml:space="preserve"> Классификация веществ по строению углеродного скелета и наличию функциональных групп. Гомологи и гомология. Начала номенклатуры IUPAC.</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Классификация реакций в органической химии.</w:t>
            </w:r>
            <w:r w:rsidRPr="007442A8">
              <w:rPr>
                <w:rFonts w:ascii="Times New Roman" w:hAnsi="Times New Roman" w:cs="Times New Roman"/>
                <w:sz w:val="28"/>
                <w:szCs w:val="28"/>
              </w:rPr>
              <w:t xml:space="preserve">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w:t>
            </w:r>
          </w:p>
        </w:tc>
        <w:tc>
          <w:tcPr>
            <w:tcW w:w="1395" w:type="dxa"/>
            <w:vAlign w:val="center"/>
          </w:tcPr>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8</w:t>
            </w:r>
          </w:p>
        </w:tc>
        <w:tc>
          <w:tcPr>
            <w:tcW w:w="1518" w:type="dxa"/>
            <w:vAlign w:val="center"/>
          </w:tcPr>
          <w:p w:rsidR="006D6931" w:rsidRPr="007442A8" w:rsidRDefault="006D6931"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1449"/>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w:t>
            </w:r>
            <w:r w:rsidRPr="007442A8">
              <w:rPr>
                <w:rFonts w:ascii="Times New Roman" w:hAnsi="Times New Roman" w:cs="Times New Roman"/>
                <w:sz w:val="28"/>
                <w:szCs w:val="28"/>
              </w:rPr>
              <w:lastRenderedPageBreak/>
              <w:t>органической химии.</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6D6931" w:rsidRPr="007442A8" w:rsidTr="00316E23">
        <w:trPr>
          <w:trHeight w:val="9659"/>
        </w:trPr>
        <w:tc>
          <w:tcPr>
            <w:tcW w:w="2263" w:type="dxa"/>
            <w:gridSpan w:val="2"/>
            <w:vMerge w:val="restart"/>
            <w:vAlign w:val="center"/>
          </w:tcPr>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lastRenderedPageBreak/>
              <w:t xml:space="preserve">Тема 2.2. Углеводороды и их природные источники </w:t>
            </w:r>
          </w:p>
        </w:tc>
        <w:tc>
          <w:tcPr>
            <w:tcW w:w="10461" w:type="dxa"/>
            <w:vAlign w:val="center"/>
          </w:tcPr>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Алканы.</w:t>
            </w:r>
            <w:r w:rsidRPr="007442A8">
              <w:rPr>
                <w:rFonts w:ascii="Times New Roman" w:hAnsi="Times New Roman" w:cs="Times New Roman"/>
                <w:sz w:val="28"/>
                <w:szCs w:val="28"/>
              </w:rPr>
              <w:t xml:space="preserve">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 </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Алкены.</w:t>
            </w:r>
            <w:r w:rsidRPr="007442A8">
              <w:rPr>
                <w:rFonts w:ascii="Times New Roman" w:hAnsi="Times New Roman" w:cs="Times New Roman"/>
                <w:sz w:val="28"/>
                <w:szCs w:val="28"/>
              </w:rPr>
              <w:t xml:space="preserve"> Этилен, его получение (дегидрированием этана, деполимеризацией полиэтилена). 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 </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Диены и каучуки.</w:t>
            </w:r>
            <w:r w:rsidRPr="007442A8">
              <w:rPr>
                <w:rFonts w:ascii="Times New Roman" w:hAnsi="Times New Roman" w:cs="Times New Roman"/>
                <w:sz w:val="28"/>
                <w:szCs w:val="28"/>
              </w:rPr>
              <w:t xml:space="preserve">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 </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Алкины.</w:t>
            </w:r>
            <w:r w:rsidRPr="007442A8">
              <w:rPr>
                <w:rFonts w:ascii="Times New Roman" w:hAnsi="Times New Roman" w:cs="Times New Roman"/>
                <w:sz w:val="28"/>
                <w:szCs w:val="28"/>
              </w:rPr>
              <w:t xml:space="preserve"> Ацетилен. Химические свойства ацетилена: горение, обесцвечивание бромной воды, присоединений хлороводорода и гидратация. Применение ацетилена на основе свойств. Межклассовая изомерия с алкадиенами.</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Арены.</w:t>
            </w:r>
            <w:r w:rsidRPr="007442A8">
              <w:rPr>
                <w:rFonts w:ascii="Times New Roman" w:hAnsi="Times New Roman" w:cs="Times New Roman"/>
                <w:sz w:val="28"/>
                <w:szCs w:val="28"/>
              </w:rPr>
              <w:t xml:space="preserve"> Бензол. Химические свойства бензола: горение, реакции замещения (галогенирование, нитрование). Применение бензола на основе свойств.</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Природные источники углеводородов.</w:t>
            </w:r>
            <w:r w:rsidRPr="007442A8">
              <w:rPr>
                <w:rFonts w:ascii="Times New Roman" w:hAnsi="Times New Roman" w:cs="Times New Roman"/>
                <w:sz w:val="28"/>
                <w:szCs w:val="28"/>
              </w:rPr>
              <w:t xml:space="preserve"> Природный газ: состав, применение в качестве топлива. Нефть. Состав и переработка нефти. Перегонка нефти. Нефтепродукты.</w:t>
            </w:r>
          </w:p>
        </w:tc>
        <w:tc>
          <w:tcPr>
            <w:tcW w:w="1395" w:type="dxa"/>
            <w:vAlign w:val="center"/>
          </w:tcPr>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12</w:t>
            </w:r>
          </w:p>
        </w:tc>
        <w:tc>
          <w:tcPr>
            <w:tcW w:w="1518" w:type="dxa"/>
            <w:vAlign w:val="center"/>
          </w:tcPr>
          <w:p w:rsidR="006D6931" w:rsidRPr="007442A8" w:rsidRDefault="006D6931"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 </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Лабораторные опыты</w:t>
            </w:r>
            <w:r w:rsidRPr="007442A8">
              <w:rPr>
                <w:rFonts w:ascii="Times New Roman" w:hAnsi="Times New Roman" w:cs="Times New Roman"/>
                <w:sz w:val="28"/>
                <w:szCs w:val="28"/>
              </w:rPr>
              <w:t>. Ознакомление с коллекцией образцов нефти и продуктов ее переработки. Ознакомление с коллекцией каучуков и образцами изделий из резины.</w:t>
            </w:r>
          </w:p>
        </w:tc>
        <w:tc>
          <w:tcPr>
            <w:tcW w:w="1395" w:type="dxa"/>
            <w:vAlign w:val="center"/>
          </w:tcPr>
          <w:p w:rsidR="008B0A79"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w:t>
            </w:r>
          </w:p>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Правило В.В. Марковникова. Классификация и назначение каучуков. Классификация и 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 Понятие об экстракции. Восстановление нитробензола в анилин. Гомологический ряд аренов. Толуол. Нитрование толуола. Тротил. Основные направления промышленной переработки природного газа. Попутный нефтяной газ, его переработка. Процессы промышленной переработки нефти: крекинг, риформинг. Октановое число бензинов и цетановое число дизельного топлива. Коксохимическое производство и его продукция.</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6D6931" w:rsidRPr="007442A8" w:rsidTr="000C4AE7">
        <w:trPr>
          <w:trHeight w:val="15455"/>
        </w:trPr>
        <w:tc>
          <w:tcPr>
            <w:tcW w:w="2263" w:type="dxa"/>
            <w:gridSpan w:val="2"/>
            <w:vMerge w:val="restart"/>
            <w:vAlign w:val="center"/>
          </w:tcPr>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Тема 2.3. Кислородсодержащие органические соединения  </w:t>
            </w:r>
          </w:p>
        </w:tc>
        <w:tc>
          <w:tcPr>
            <w:tcW w:w="10461" w:type="dxa"/>
            <w:vAlign w:val="center"/>
          </w:tcPr>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Спирты.</w:t>
            </w:r>
            <w:r w:rsidRPr="007442A8">
              <w:rPr>
                <w:rFonts w:ascii="Times New Roman" w:hAnsi="Times New Roman" w:cs="Times New Roman"/>
                <w:sz w:val="28"/>
                <w:szCs w:val="28"/>
              </w:rPr>
              <w:t xml:space="preserve">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Фенол.</w:t>
            </w:r>
            <w:r w:rsidRPr="007442A8">
              <w:rPr>
                <w:rFonts w:ascii="Times New Roman" w:hAnsi="Times New Roman" w:cs="Times New Roman"/>
                <w:sz w:val="28"/>
                <w:szCs w:val="28"/>
              </w:rPr>
              <w:t xml:space="preserve">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w:t>
            </w:r>
          </w:p>
          <w:p w:rsidR="006D6931" w:rsidRPr="007442A8" w:rsidRDefault="006D6931" w:rsidP="00310975">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Альдегиды.</w:t>
            </w:r>
            <w:r w:rsidRPr="007442A8">
              <w:rPr>
                <w:rFonts w:ascii="Times New Roman" w:hAnsi="Times New Roman" w:cs="Times New Roman"/>
                <w:sz w:val="28"/>
                <w:szCs w:val="28"/>
              </w:rPr>
              <w:t xml:space="preserve">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Карбоновые кислоты.</w:t>
            </w:r>
            <w:r w:rsidRPr="007442A8">
              <w:rPr>
                <w:rFonts w:ascii="Times New Roman" w:hAnsi="Times New Roman" w:cs="Times New Roman"/>
                <w:sz w:val="28"/>
                <w:szCs w:val="28"/>
              </w:rPr>
              <w:t xml:space="preserve"> Понятие о карбоновых кислотах. Карбоксильная группа как функциональная. Гомологический ряд предельных одноосновных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Сложные эфиры и жиры.</w:t>
            </w:r>
            <w:r w:rsidRPr="007442A8">
              <w:rPr>
                <w:rFonts w:ascii="Times New Roman" w:hAnsi="Times New Roman" w:cs="Times New Roman"/>
                <w:sz w:val="28"/>
                <w:szCs w:val="28"/>
              </w:rPr>
              <w:t xml:space="preserve">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w:t>
            </w:r>
          </w:p>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Углеводы.</w:t>
            </w:r>
            <w:r w:rsidRPr="007442A8">
              <w:rPr>
                <w:rFonts w:ascii="Times New Roman" w:hAnsi="Times New Roman" w:cs="Times New Roman"/>
                <w:sz w:val="28"/>
                <w:szCs w:val="28"/>
              </w:rPr>
              <w:t xml:space="preserve">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в жизни человека. Понятие о реакциях поликонденсации и гидролиза на примере взаимопревращений: глюкоза- полисахарид.</w:t>
            </w:r>
          </w:p>
        </w:tc>
        <w:tc>
          <w:tcPr>
            <w:tcW w:w="1395" w:type="dxa"/>
            <w:vAlign w:val="center"/>
          </w:tcPr>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11</w:t>
            </w:r>
          </w:p>
        </w:tc>
        <w:tc>
          <w:tcPr>
            <w:tcW w:w="1518" w:type="dxa"/>
            <w:vAlign w:val="center"/>
          </w:tcPr>
          <w:p w:rsidR="006D6931" w:rsidRPr="007442A8" w:rsidRDefault="006D6931"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Default="008B0A79"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w:t>
            </w:r>
          </w:p>
          <w:p w:rsidR="008B0A79" w:rsidRPr="007442A8" w:rsidRDefault="008B0A79" w:rsidP="00310975">
            <w:pPr>
              <w:spacing w:after="0" w:line="360" w:lineRule="auto"/>
              <w:ind w:firstLine="426"/>
              <w:jc w:val="both"/>
              <w:rPr>
                <w:rFonts w:ascii="Times New Roman" w:hAnsi="Times New Roman" w:cs="Times New Roman"/>
                <w:sz w:val="28"/>
                <w:szCs w:val="28"/>
              </w:rPr>
            </w:pPr>
            <w:r w:rsidRPr="006F22F0">
              <w:rPr>
                <w:rFonts w:ascii="Times New Roman" w:hAnsi="Times New Roman" w:cs="Times New Roman"/>
                <w:b/>
                <w:sz w:val="28"/>
                <w:szCs w:val="28"/>
              </w:rPr>
              <w:t>Лабораторные работы.</w:t>
            </w:r>
            <w:r>
              <w:rPr>
                <w:rFonts w:ascii="Times New Roman" w:hAnsi="Times New Roman" w:cs="Times New Roman"/>
                <w:sz w:val="28"/>
                <w:szCs w:val="28"/>
              </w:rPr>
              <w:t xml:space="preserve"> </w:t>
            </w:r>
            <w:r w:rsidRPr="007442A8">
              <w:rPr>
                <w:rFonts w:ascii="Times New Roman" w:hAnsi="Times New Roman" w:cs="Times New Roman"/>
                <w:sz w:val="28"/>
                <w:szCs w:val="28"/>
              </w:rPr>
              <w:t xml:space="preserve">Реакция серебряного зеркала альдегидов и глюкозы. Окисление альдегидов и глюкозы в кислоту с помощью гидроксида меди (II). Качественная реакция на крахмал. Коллекция эфирных масел. Лабораторные опыты. Растворение глицерина в воде и взаимодействие с гидроксидом меди (II).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 (II). Качественная реакция на крахмал. </w:t>
            </w:r>
          </w:p>
        </w:tc>
        <w:tc>
          <w:tcPr>
            <w:tcW w:w="1395" w:type="dxa"/>
            <w:vAlign w:val="center"/>
          </w:tcPr>
          <w:p w:rsidR="008B0A79"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spacing w:after="0" w:line="360" w:lineRule="auto"/>
              <w:ind w:firstLine="426"/>
              <w:jc w:val="both"/>
              <w:rPr>
                <w:rFonts w:ascii="Times New Roman" w:hAnsi="Times New Roman" w:cs="Times New Roman"/>
                <w:b/>
                <w:bCs/>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  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 Многообразие карбоновых кислот (щавелевая кислота как двухосновная, акриловая кислота как непредельная, бензойная кислота как ароматическая). Пленкообразующие масла. Замена жиров в технике непищевым сырьем. Синтетические моющие средства. Молочнокислое брожение глюкозы. Кисломолочные продукты. Силосование кормов. Нитрование целлюлозы. Пироксилин.</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6D6931" w:rsidRPr="007442A8" w:rsidTr="00ED7BCB">
        <w:trPr>
          <w:trHeight w:val="6761"/>
        </w:trPr>
        <w:tc>
          <w:tcPr>
            <w:tcW w:w="2263" w:type="dxa"/>
            <w:gridSpan w:val="2"/>
            <w:vMerge w:val="restart"/>
            <w:vAlign w:val="center"/>
          </w:tcPr>
          <w:p w:rsidR="006D6931" w:rsidRPr="007442A8" w:rsidRDefault="006D6931" w:rsidP="00310975">
            <w:pPr>
              <w:spacing w:after="0" w:line="360" w:lineRule="auto"/>
              <w:ind w:firstLine="426"/>
              <w:jc w:val="both"/>
              <w:rPr>
                <w:rFonts w:ascii="Times New Roman" w:hAnsi="Times New Roman" w:cs="Times New Roman"/>
                <w:sz w:val="28"/>
                <w:szCs w:val="28"/>
              </w:rPr>
            </w:pPr>
            <w:r w:rsidRPr="007442A8">
              <w:rPr>
                <w:rFonts w:ascii="Times New Roman" w:hAnsi="Times New Roman" w:cs="Times New Roman"/>
                <w:sz w:val="28"/>
                <w:szCs w:val="28"/>
              </w:rPr>
              <w:t xml:space="preserve">Тема 2.4. Азотсодержащие органические соединения. Полимеры </w:t>
            </w:r>
          </w:p>
        </w:tc>
        <w:tc>
          <w:tcPr>
            <w:tcW w:w="10461" w:type="dxa"/>
            <w:vAlign w:val="center"/>
          </w:tcPr>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Амины.</w:t>
            </w:r>
            <w:r w:rsidRPr="007442A8">
              <w:rPr>
                <w:rFonts w:ascii="Times New Roman" w:hAnsi="Times New Roman" w:cs="Times New Roman"/>
                <w:sz w:val="28"/>
                <w:szCs w:val="28"/>
              </w:rPr>
              <w:t xml:space="preserve">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Аминокислоты.</w:t>
            </w:r>
            <w:r w:rsidRPr="007442A8">
              <w:rPr>
                <w:rFonts w:ascii="Times New Roman" w:hAnsi="Times New Roman" w:cs="Times New Roman"/>
                <w:sz w:val="28"/>
                <w:szCs w:val="28"/>
              </w:rPr>
              <w:t xml:space="preserve">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Белки.</w:t>
            </w:r>
            <w:r w:rsidRPr="007442A8">
              <w:rPr>
                <w:rFonts w:ascii="Times New Roman" w:hAnsi="Times New Roman" w:cs="Times New Roman"/>
                <w:sz w:val="28"/>
                <w:szCs w:val="28"/>
              </w:rPr>
              <w:t xml:space="preserve">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 </w:t>
            </w:r>
          </w:p>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Полимеры.</w:t>
            </w:r>
            <w:r w:rsidRPr="007442A8">
              <w:rPr>
                <w:rFonts w:ascii="Times New Roman" w:hAnsi="Times New Roman" w:cs="Times New Roman"/>
                <w:sz w:val="28"/>
                <w:szCs w:val="28"/>
              </w:rPr>
              <w:t xml:space="preserve">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w:t>
            </w:r>
          </w:p>
        </w:tc>
        <w:tc>
          <w:tcPr>
            <w:tcW w:w="1395" w:type="dxa"/>
            <w:vAlign w:val="center"/>
          </w:tcPr>
          <w:p w:rsidR="006D6931"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12</w:t>
            </w:r>
          </w:p>
        </w:tc>
        <w:tc>
          <w:tcPr>
            <w:tcW w:w="1518" w:type="dxa"/>
            <w:vAlign w:val="center"/>
          </w:tcPr>
          <w:p w:rsidR="006D6931" w:rsidRPr="007442A8" w:rsidRDefault="006D6931"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Демонстрации.</w:t>
            </w:r>
            <w:r w:rsidRPr="007442A8">
              <w:rPr>
                <w:rFonts w:ascii="Times New Roman" w:hAnsi="Times New Roman" w:cs="Times New Roman"/>
                <w:sz w:val="28"/>
                <w:szCs w:val="28"/>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Лабораторные опыты.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Практические занятия:</w:t>
            </w:r>
            <w:r w:rsidRPr="007442A8">
              <w:rPr>
                <w:rFonts w:ascii="Times New Roman" w:hAnsi="Times New Roman" w:cs="Times New Roman"/>
                <w:sz w:val="28"/>
                <w:szCs w:val="28"/>
              </w:rPr>
              <w:t xml:space="preserve"> Решение экспериментальных задач на идентификацию органических соединений. Распознавание пластмасс и волокон. </w:t>
            </w:r>
          </w:p>
        </w:tc>
        <w:tc>
          <w:tcPr>
            <w:tcW w:w="1395" w:type="dxa"/>
            <w:vAlign w:val="center"/>
          </w:tcPr>
          <w:p w:rsidR="008B0A79" w:rsidRPr="007442A8" w:rsidRDefault="006D6931"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3</w:t>
            </w: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rPr>
          <w:trHeight w:val="596"/>
        </w:trPr>
        <w:tc>
          <w:tcPr>
            <w:tcW w:w="2263" w:type="dxa"/>
            <w:gridSpan w:val="2"/>
            <w:vMerge/>
            <w:vAlign w:val="center"/>
          </w:tcPr>
          <w:p w:rsidR="008B0A79" w:rsidRPr="007442A8" w:rsidRDefault="008B0A79" w:rsidP="00310975">
            <w:pPr>
              <w:spacing w:after="0" w:line="360" w:lineRule="auto"/>
              <w:ind w:firstLine="426"/>
              <w:jc w:val="both"/>
              <w:rPr>
                <w:rFonts w:ascii="Times New Roman" w:hAnsi="Times New Roman" w:cs="Times New Roman"/>
                <w:sz w:val="28"/>
                <w:szCs w:val="28"/>
              </w:rPr>
            </w:pPr>
          </w:p>
        </w:tc>
        <w:tc>
          <w:tcPr>
            <w:tcW w:w="10461"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Профильные и профессионально-значимые элементы содержания.</w:t>
            </w:r>
            <w:r w:rsidRPr="007442A8">
              <w:rPr>
                <w:rFonts w:ascii="Times New Roman" w:hAnsi="Times New Roman" w:cs="Times New Roman"/>
                <w:sz w:val="28"/>
                <w:szCs w:val="28"/>
              </w:rPr>
              <w:t xml:space="preserve">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tc>
        <w:tc>
          <w:tcPr>
            <w:tcW w:w="1395" w:type="dxa"/>
            <w:vAlign w:val="center"/>
          </w:tcPr>
          <w:p w:rsidR="008B0A79" w:rsidRPr="007442A8" w:rsidRDefault="008B0A79" w:rsidP="003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rPr>
            </w:pPr>
          </w:p>
        </w:tc>
        <w:tc>
          <w:tcPr>
            <w:tcW w:w="1518"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bl>
    <w:p w:rsidR="008B0A79" w:rsidRDefault="008B0A79" w:rsidP="008B0A79">
      <w:pPr>
        <w:spacing w:after="0" w:line="360" w:lineRule="auto"/>
        <w:ind w:firstLine="426"/>
        <w:rPr>
          <w:rFonts w:ascii="Times New Roman" w:hAnsi="Times New Roman" w:cs="Times New Roman"/>
          <w:sz w:val="28"/>
          <w:szCs w:val="28"/>
        </w:rPr>
        <w:sectPr w:rsidR="008B0A79">
          <w:pgSz w:w="16840" w:h="11907" w:orient="landscape"/>
          <w:pgMar w:top="851" w:right="849" w:bottom="851" w:left="992" w:header="709" w:footer="709" w:gutter="0"/>
          <w:cols w:space="720"/>
        </w:sectPr>
      </w:pPr>
    </w:p>
    <w:p w:rsidR="008B0A79" w:rsidRDefault="008B0A79" w:rsidP="008B0A79">
      <w:pPr>
        <w:widowControl w:val="0"/>
        <w:autoSpaceDE w:val="0"/>
        <w:autoSpaceDN w:val="0"/>
        <w:adjustRightInd w:val="0"/>
        <w:spacing w:after="0" w:line="360" w:lineRule="auto"/>
        <w:ind w:firstLine="426"/>
        <w:jc w:val="center"/>
        <w:rPr>
          <w:rFonts w:ascii="Times New Roman" w:hAnsi="Times New Roman" w:cs="Times New Roman"/>
          <w:sz w:val="24"/>
          <w:szCs w:val="24"/>
        </w:rPr>
      </w:pPr>
      <w:r>
        <w:rPr>
          <w:rFonts w:ascii="Times New Roman" w:hAnsi="Times New Roman" w:cs="Times New Roman"/>
          <w:b/>
          <w:bCs/>
          <w:sz w:val="28"/>
          <w:szCs w:val="28"/>
        </w:rPr>
        <w:t>ТЕМАТИЧЕСКОЕ ПЛАНИРОВАНИЕ</w:t>
      </w:r>
    </w:p>
    <w:p w:rsidR="008B0A79" w:rsidRDefault="008B0A79" w:rsidP="008B0A79">
      <w:pPr>
        <w:widowControl w:val="0"/>
        <w:autoSpaceDE w:val="0"/>
        <w:autoSpaceDN w:val="0"/>
        <w:adjustRightInd w:val="0"/>
        <w:spacing w:after="0" w:line="360" w:lineRule="auto"/>
        <w:ind w:firstLine="426"/>
        <w:rPr>
          <w:rFonts w:ascii="Times New Roman" w:hAnsi="Times New Roman" w:cs="Times New Roman"/>
          <w:sz w:val="24"/>
          <w:szCs w:val="24"/>
        </w:rPr>
      </w:pPr>
    </w:p>
    <w:p w:rsidR="008B0A79" w:rsidRDefault="008B0A79" w:rsidP="008B0A79">
      <w:pPr>
        <w:widowControl w:val="0"/>
        <w:overflowPunct w:val="0"/>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 реализации содержания учебной дисциплины «Химия» в пределах освоения ОПОП СПО на базе основного общего образования с получением среднего общего образования (ППКРС) по профессиям СПО технического профиля составляет:</w:t>
      </w:r>
    </w:p>
    <w:p w:rsidR="008B0A79" w:rsidRDefault="008B0A79" w:rsidP="008B0A79">
      <w:pPr>
        <w:widowControl w:val="0"/>
        <w:overflowPunct w:val="0"/>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студентов составляет: 171 ч.:</w:t>
      </w:r>
    </w:p>
    <w:p w:rsidR="008B0A79" w:rsidRDefault="008B0A79" w:rsidP="008B0A79">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 них – аудиторная (обязательная) нагрузка студентов, включая лабораторные и практические занятия – 114 ч. </w:t>
      </w:r>
    </w:p>
    <w:p w:rsidR="008B0A79" w:rsidRDefault="008B0A79" w:rsidP="008B0A79">
      <w:pPr>
        <w:widowControl w:val="0"/>
        <w:numPr>
          <w:ilvl w:val="0"/>
          <w:numId w:val="11"/>
        </w:numPr>
        <w:overflowPunct w:val="0"/>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Самостоятельная работа- 57 ч.</w:t>
      </w:r>
    </w:p>
    <w:p w:rsidR="008B0A79" w:rsidRDefault="008B0A79" w:rsidP="008B0A79">
      <w:pPr>
        <w:widowControl w:val="0"/>
        <w:autoSpaceDE w:val="0"/>
        <w:autoSpaceDN w:val="0"/>
        <w:adjustRightInd w:val="0"/>
        <w:spacing w:after="0" w:line="360" w:lineRule="auto"/>
        <w:ind w:firstLine="426"/>
        <w:rPr>
          <w:rFonts w:ascii="Times New Roman" w:hAnsi="Times New Roman" w:cs="Times New Roman"/>
          <w:sz w:val="28"/>
          <w:szCs w:val="28"/>
        </w:rPr>
      </w:pPr>
    </w:p>
    <w:p w:rsidR="008B0A79" w:rsidRDefault="006D6931" w:rsidP="006D6931">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Тематический план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1638"/>
        <w:gridCol w:w="1939"/>
        <w:gridCol w:w="1942"/>
      </w:tblGrid>
      <w:tr w:rsidR="008B0A79" w:rsidRPr="007442A8" w:rsidTr="00310975">
        <w:tc>
          <w:tcPr>
            <w:tcW w:w="3418" w:type="dxa"/>
            <w:vMerge w:val="restart"/>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i/>
                <w:iCs/>
                <w:sz w:val="28"/>
                <w:szCs w:val="28"/>
              </w:rPr>
            </w:pPr>
            <w:r w:rsidRPr="007442A8">
              <w:rPr>
                <w:rFonts w:ascii="Times New Roman" w:hAnsi="Times New Roman" w:cs="Times New Roman"/>
                <w:i/>
                <w:iCs/>
                <w:sz w:val="28"/>
                <w:szCs w:val="28"/>
              </w:rPr>
              <w:t>Наименование раздела (темы)</w:t>
            </w:r>
          </w:p>
        </w:tc>
        <w:tc>
          <w:tcPr>
            <w:tcW w:w="5519" w:type="dxa"/>
            <w:gridSpan w:val="3"/>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i/>
                <w:iCs/>
                <w:sz w:val="28"/>
                <w:szCs w:val="28"/>
              </w:rPr>
            </w:pPr>
            <w:r w:rsidRPr="007442A8">
              <w:rPr>
                <w:rFonts w:ascii="Times New Roman" w:hAnsi="Times New Roman" w:cs="Times New Roman"/>
                <w:i/>
                <w:iCs/>
                <w:sz w:val="28"/>
                <w:szCs w:val="28"/>
              </w:rPr>
              <w:t>Количество часов</w:t>
            </w:r>
          </w:p>
        </w:tc>
      </w:tr>
      <w:tr w:rsidR="008B0A79" w:rsidRPr="007442A8" w:rsidTr="00310975">
        <w:tc>
          <w:tcPr>
            <w:tcW w:w="0" w:type="auto"/>
            <w:vMerge/>
            <w:vAlign w:val="center"/>
          </w:tcPr>
          <w:p w:rsidR="008B0A79" w:rsidRPr="007442A8" w:rsidRDefault="008B0A79" w:rsidP="00310975">
            <w:pPr>
              <w:spacing w:after="0" w:line="360" w:lineRule="auto"/>
              <w:ind w:firstLine="426"/>
              <w:rPr>
                <w:rFonts w:ascii="Times New Roman" w:hAnsi="Times New Roman" w:cs="Times New Roman"/>
                <w:i/>
                <w:iCs/>
                <w:sz w:val="28"/>
                <w:szCs w:val="28"/>
              </w:rPr>
            </w:pPr>
          </w:p>
        </w:tc>
        <w:tc>
          <w:tcPr>
            <w:tcW w:w="5519" w:type="dxa"/>
            <w:gridSpan w:val="3"/>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i/>
                <w:iCs/>
                <w:sz w:val="28"/>
                <w:szCs w:val="28"/>
              </w:rPr>
            </w:pPr>
            <w:r w:rsidRPr="007442A8">
              <w:rPr>
                <w:rFonts w:ascii="Times New Roman" w:hAnsi="Times New Roman" w:cs="Times New Roman"/>
                <w:i/>
                <w:iCs/>
                <w:sz w:val="28"/>
                <w:szCs w:val="28"/>
              </w:rPr>
              <w:t>Вид учебной работы</w:t>
            </w:r>
          </w:p>
        </w:tc>
      </w:tr>
      <w:tr w:rsidR="008B0A79" w:rsidRPr="007442A8" w:rsidTr="00310975">
        <w:tc>
          <w:tcPr>
            <w:tcW w:w="0" w:type="auto"/>
            <w:vMerge/>
            <w:vAlign w:val="center"/>
          </w:tcPr>
          <w:p w:rsidR="008B0A79" w:rsidRPr="007442A8" w:rsidRDefault="008B0A79" w:rsidP="00310975">
            <w:pPr>
              <w:spacing w:after="0" w:line="360" w:lineRule="auto"/>
              <w:ind w:firstLine="426"/>
              <w:rPr>
                <w:rFonts w:ascii="Times New Roman" w:hAnsi="Times New Roman" w:cs="Times New Roman"/>
                <w:i/>
                <w:iCs/>
                <w:sz w:val="28"/>
                <w:szCs w:val="28"/>
              </w:rPr>
            </w:pPr>
          </w:p>
        </w:tc>
        <w:tc>
          <w:tcPr>
            <w:tcW w:w="1638" w:type="dxa"/>
          </w:tcPr>
          <w:p w:rsidR="008B0A79" w:rsidRPr="007442A8" w:rsidRDefault="008B0A79" w:rsidP="00310975">
            <w:pPr>
              <w:widowControl w:val="0"/>
              <w:autoSpaceDE w:val="0"/>
              <w:autoSpaceDN w:val="0"/>
              <w:adjustRightInd w:val="0"/>
              <w:spacing w:after="0" w:line="360" w:lineRule="auto"/>
              <w:rPr>
                <w:rFonts w:ascii="Times New Roman" w:hAnsi="Times New Roman" w:cs="Times New Roman"/>
                <w:sz w:val="28"/>
                <w:szCs w:val="28"/>
              </w:rPr>
            </w:pPr>
            <w:r w:rsidRPr="007442A8">
              <w:rPr>
                <w:rFonts w:ascii="Times New Roman" w:hAnsi="Times New Roman" w:cs="Times New Roman"/>
                <w:sz w:val="28"/>
                <w:szCs w:val="28"/>
              </w:rPr>
              <w:t>аудиторные занятия</w:t>
            </w:r>
          </w:p>
        </w:tc>
        <w:tc>
          <w:tcPr>
            <w:tcW w:w="1939" w:type="dxa"/>
          </w:tcPr>
          <w:p w:rsidR="008B0A79" w:rsidRPr="007442A8" w:rsidRDefault="008B0A79" w:rsidP="00310975">
            <w:pPr>
              <w:widowControl w:val="0"/>
              <w:autoSpaceDE w:val="0"/>
              <w:autoSpaceDN w:val="0"/>
              <w:adjustRightInd w:val="0"/>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теоретические занятия</w:t>
            </w:r>
          </w:p>
        </w:tc>
        <w:tc>
          <w:tcPr>
            <w:tcW w:w="1942" w:type="dxa"/>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Лабораторные и практические занятия</w:t>
            </w:r>
          </w:p>
        </w:tc>
      </w:tr>
      <w:tr w:rsidR="008B0A79" w:rsidRPr="007442A8" w:rsidTr="00310975">
        <w:tc>
          <w:tcPr>
            <w:tcW w:w="3418" w:type="dxa"/>
          </w:tcPr>
          <w:p w:rsidR="008B0A79" w:rsidRPr="007442A8" w:rsidRDefault="008B0A79" w:rsidP="00310975">
            <w:pPr>
              <w:spacing w:after="0" w:line="360" w:lineRule="auto"/>
              <w:ind w:firstLine="426"/>
            </w:pPr>
            <w:r w:rsidRPr="007442A8">
              <w:rPr>
                <w:rFonts w:ascii="Times New Roman" w:hAnsi="Times New Roman" w:cs="Times New Roman"/>
                <w:sz w:val="28"/>
                <w:szCs w:val="28"/>
              </w:rPr>
              <w:t>Введение</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c>
          <w:tcPr>
            <w:tcW w:w="1939"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c>
          <w:tcPr>
            <w:tcW w:w="1942"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p>
        </w:tc>
      </w:tr>
      <w:tr w:rsidR="008B0A79" w:rsidRPr="007442A8" w:rsidTr="00310975">
        <w:tc>
          <w:tcPr>
            <w:tcW w:w="3418" w:type="dxa"/>
          </w:tcPr>
          <w:p w:rsidR="008B0A79" w:rsidRPr="007442A8" w:rsidRDefault="008B0A79" w:rsidP="00310975">
            <w:pPr>
              <w:spacing w:after="0" w:line="360" w:lineRule="auto"/>
              <w:ind w:firstLine="426"/>
              <w:rPr>
                <w:b/>
                <w:bCs/>
              </w:rPr>
            </w:pPr>
            <w:r w:rsidRPr="007442A8">
              <w:rPr>
                <w:rFonts w:ascii="Times New Roman" w:hAnsi="Times New Roman" w:cs="Times New Roman"/>
                <w:b/>
                <w:bCs/>
                <w:sz w:val="28"/>
                <w:szCs w:val="28"/>
              </w:rPr>
              <w:t xml:space="preserve">Раздел 1. Общая и неорганическая химия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69</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64</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1.1. Основные понятия и законы </w:t>
            </w:r>
          </w:p>
        </w:tc>
        <w:tc>
          <w:tcPr>
            <w:tcW w:w="1638" w:type="dxa"/>
            <w:vAlign w:val="center"/>
          </w:tcPr>
          <w:p w:rsidR="008B0A79" w:rsidRPr="007442A8" w:rsidRDefault="00310975"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5</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5</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1.2. Периодический закон и периодическая система химических элементов Д.И. Менделеева и строение атома </w:t>
            </w:r>
          </w:p>
        </w:tc>
        <w:tc>
          <w:tcPr>
            <w:tcW w:w="1638" w:type="dxa"/>
            <w:vAlign w:val="center"/>
          </w:tcPr>
          <w:p w:rsidR="008B0A79" w:rsidRPr="007442A8" w:rsidRDefault="00310975"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6</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6</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c>
          <w:tcPr>
            <w:tcW w:w="3418" w:type="dxa"/>
          </w:tcPr>
          <w:p w:rsidR="008B0A79" w:rsidRPr="007442A8" w:rsidRDefault="008B0A79" w:rsidP="00310975">
            <w:pPr>
              <w:spacing w:after="0" w:line="360" w:lineRule="auto"/>
              <w:ind w:firstLine="426"/>
            </w:pPr>
            <w:r w:rsidRPr="007442A8">
              <w:rPr>
                <w:rFonts w:ascii="Times New Roman" w:hAnsi="Times New Roman" w:cs="Times New Roman"/>
                <w:sz w:val="28"/>
                <w:szCs w:val="28"/>
              </w:rPr>
              <w:t xml:space="preserve">1.3. Строение вещества </w:t>
            </w:r>
          </w:p>
        </w:tc>
        <w:tc>
          <w:tcPr>
            <w:tcW w:w="1638" w:type="dxa"/>
            <w:vAlign w:val="center"/>
          </w:tcPr>
          <w:p w:rsidR="008B0A79" w:rsidRPr="007442A8" w:rsidRDefault="00310975"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7</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1.4. Вода. Растворы. Электролитическая диссоциация </w:t>
            </w:r>
          </w:p>
        </w:tc>
        <w:tc>
          <w:tcPr>
            <w:tcW w:w="1638" w:type="dxa"/>
            <w:vAlign w:val="center"/>
          </w:tcPr>
          <w:p w:rsidR="008B0A79" w:rsidRPr="007442A8" w:rsidRDefault="00310975"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7</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6</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1.5. Классификация неорганических соединений и их свойства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4</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12</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2</w:t>
            </w:r>
          </w:p>
        </w:tc>
      </w:tr>
      <w:tr w:rsidR="008B0A79" w:rsidRPr="007442A8" w:rsidTr="00310975">
        <w:tc>
          <w:tcPr>
            <w:tcW w:w="3418" w:type="dxa"/>
          </w:tcPr>
          <w:p w:rsidR="008B0A79" w:rsidRPr="007442A8" w:rsidRDefault="008B0A79" w:rsidP="00310975">
            <w:pPr>
              <w:spacing w:after="0" w:line="360" w:lineRule="auto"/>
              <w:ind w:firstLine="426"/>
            </w:pPr>
            <w:r w:rsidRPr="007442A8">
              <w:rPr>
                <w:rFonts w:ascii="Times New Roman" w:hAnsi="Times New Roman" w:cs="Times New Roman"/>
                <w:sz w:val="28"/>
                <w:szCs w:val="28"/>
              </w:rPr>
              <w:t xml:space="preserve">1.6. Химические реакции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14</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4</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c>
          <w:tcPr>
            <w:tcW w:w="3418" w:type="dxa"/>
          </w:tcPr>
          <w:p w:rsidR="008B0A79" w:rsidRPr="007442A8" w:rsidRDefault="008B0A79" w:rsidP="00310975">
            <w:pPr>
              <w:spacing w:after="0" w:line="360" w:lineRule="auto"/>
              <w:ind w:firstLine="426"/>
            </w:pPr>
            <w:r w:rsidRPr="007442A8">
              <w:rPr>
                <w:rFonts w:ascii="Times New Roman" w:hAnsi="Times New Roman" w:cs="Times New Roman"/>
                <w:sz w:val="28"/>
                <w:szCs w:val="28"/>
              </w:rPr>
              <w:t xml:space="preserve">1.7. Металлы и неметаллы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6</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14</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2</w:t>
            </w:r>
          </w:p>
        </w:tc>
      </w:tr>
      <w:tr w:rsidR="008B0A79" w:rsidRPr="007442A8" w:rsidTr="00310975">
        <w:tc>
          <w:tcPr>
            <w:tcW w:w="3418" w:type="dxa"/>
          </w:tcPr>
          <w:p w:rsidR="008B0A79" w:rsidRPr="007442A8" w:rsidRDefault="008B0A79" w:rsidP="00310975">
            <w:pPr>
              <w:spacing w:after="0" w:line="360" w:lineRule="auto"/>
              <w:ind w:firstLine="426"/>
              <w:rPr>
                <w:b/>
                <w:bCs/>
              </w:rPr>
            </w:pPr>
            <w:r w:rsidRPr="007442A8">
              <w:rPr>
                <w:rFonts w:ascii="Times New Roman" w:hAnsi="Times New Roman" w:cs="Times New Roman"/>
                <w:b/>
                <w:bCs/>
                <w:sz w:val="28"/>
                <w:szCs w:val="28"/>
              </w:rPr>
              <w:t xml:space="preserve">Раздел 2. Органическая химия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43</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38</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2.1. Основные понятия органической химии и теория строения органических соединений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8</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8</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2.2. Углеводороды и их природные источники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12</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11</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r>
      <w:tr w:rsidR="008B0A79" w:rsidRPr="007442A8" w:rsidTr="00310975">
        <w:tc>
          <w:tcPr>
            <w:tcW w:w="3418" w:type="dxa"/>
          </w:tcPr>
          <w:p w:rsidR="008B0A79" w:rsidRPr="007442A8" w:rsidRDefault="008B0A79" w:rsidP="00310975">
            <w:pPr>
              <w:spacing w:after="0" w:line="360" w:lineRule="auto"/>
              <w:ind w:firstLine="426"/>
            </w:pPr>
            <w:r w:rsidRPr="007442A8">
              <w:rPr>
                <w:rFonts w:ascii="Times New Roman" w:hAnsi="Times New Roman" w:cs="Times New Roman"/>
                <w:sz w:val="28"/>
                <w:szCs w:val="28"/>
              </w:rPr>
              <w:t xml:space="preserve">2.3. Кислородсодержащие органические соединения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w:t>
            </w:r>
            <w:r>
              <w:rPr>
                <w:rFonts w:ascii="Times New Roman" w:hAnsi="Times New Roman" w:cs="Times New Roman"/>
                <w:sz w:val="28"/>
                <w:szCs w:val="28"/>
              </w:rPr>
              <w:t>1</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10</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1</w:t>
            </w: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sz w:val="28"/>
                <w:szCs w:val="28"/>
              </w:rPr>
              <w:t xml:space="preserve">2.4. Азотсодержащие органические соединения. Полимеры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12</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9</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3</w:t>
            </w: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b/>
                <w:bCs/>
                <w:sz w:val="28"/>
                <w:szCs w:val="28"/>
              </w:rPr>
            </w:pPr>
            <w:r w:rsidRPr="007442A8">
              <w:rPr>
                <w:rFonts w:ascii="Times New Roman" w:hAnsi="Times New Roman" w:cs="Times New Roman"/>
                <w:b/>
                <w:bCs/>
                <w:sz w:val="28"/>
                <w:szCs w:val="28"/>
              </w:rPr>
              <w:t>Итого:</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b/>
                <w:bCs/>
                <w:sz w:val="28"/>
                <w:szCs w:val="28"/>
              </w:rPr>
            </w:pPr>
            <w:r w:rsidRPr="007442A8">
              <w:rPr>
                <w:rFonts w:ascii="Times New Roman" w:hAnsi="Times New Roman" w:cs="Times New Roman"/>
                <w:b/>
                <w:bCs/>
                <w:sz w:val="28"/>
                <w:szCs w:val="28"/>
              </w:rPr>
              <w:t>1</w:t>
            </w:r>
            <w:r>
              <w:rPr>
                <w:rFonts w:ascii="Times New Roman" w:hAnsi="Times New Roman" w:cs="Times New Roman"/>
                <w:b/>
                <w:bCs/>
                <w:sz w:val="28"/>
                <w:szCs w:val="28"/>
              </w:rPr>
              <w:t>1</w:t>
            </w:r>
            <w:r w:rsidRPr="007442A8">
              <w:rPr>
                <w:rFonts w:ascii="Times New Roman" w:hAnsi="Times New Roman" w:cs="Times New Roman"/>
                <w:b/>
                <w:bCs/>
                <w:sz w:val="28"/>
                <w:szCs w:val="28"/>
              </w:rPr>
              <w:t>4</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104</w:t>
            </w: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8B0A79" w:rsidRPr="007442A8" w:rsidTr="00310975">
        <w:tc>
          <w:tcPr>
            <w:tcW w:w="3418" w:type="dxa"/>
          </w:tcPr>
          <w:p w:rsidR="008B0A79" w:rsidRPr="007442A8" w:rsidRDefault="008B0A79" w:rsidP="00310975">
            <w:pPr>
              <w:spacing w:after="0" w:line="360" w:lineRule="auto"/>
              <w:ind w:firstLine="426"/>
              <w:rPr>
                <w:rFonts w:ascii="Times New Roman" w:hAnsi="Times New Roman" w:cs="Times New Roman"/>
                <w:sz w:val="28"/>
                <w:szCs w:val="28"/>
              </w:rPr>
            </w:pPr>
            <w:r w:rsidRPr="007442A8">
              <w:rPr>
                <w:rFonts w:ascii="Times New Roman" w:hAnsi="Times New Roman" w:cs="Times New Roman"/>
                <w:b/>
                <w:bCs/>
                <w:sz w:val="28"/>
                <w:szCs w:val="28"/>
              </w:rPr>
              <w:t>Внеаудиторная самостоятельная работа:</w:t>
            </w:r>
            <w:r w:rsidRPr="007442A8">
              <w:rPr>
                <w:rFonts w:ascii="Times New Roman" w:hAnsi="Times New Roman" w:cs="Times New Roman"/>
                <w:sz w:val="28"/>
                <w:szCs w:val="28"/>
              </w:rPr>
              <w:t xml:space="preserve"> подготовка выступлений по заданным темам, докладов, рефератов, эссе, индивидуального проекта с использованием информационных технологий и др. </w:t>
            </w:r>
          </w:p>
        </w:tc>
        <w:tc>
          <w:tcPr>
            <w:tcW w:w="1638" w:type="dxa"/>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57</w:t>
            </w:r>
          </w:p>
        </w:tc>
        <w:tc>
          <w:tcPr>
            <w:tcW w:w="1939"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c>
          <w:tcPr>
            <w:tcW w:w="1942" w:type="dxa"/>
            <w:vAlign w:val="center"/>
          </w:tcPr>
          <w:p w:rsidR="008B0A79" w:rsidRPr="007442A8" w:rsidRDefault="008B0A79" w:rsidP="00310975">
            <w:pPr>
              <w:spacing w:after="0" w:line="360" w:lineRule="auto"/>
              <w:ind w:firstLine="426"/>
              <w:jc w:val="center"/>
              <w:rPr>
                <w:rFonts w:ascii="Times New Roman" w:hAnsi="Times New Roman" w:cs="Times New Roman"/>
                <w:sz w:val="28"/>
                <w:szCs w:val="28"/>
              </w:rPr>
            </w:pPr>
          </w:p>
        </w:tc>
      </w:tr>
      <w:tr w:rsidR="008B0A79" w:rsidRPr="007442A8" w:rsidTr="00310975">
        <w:tc>
          <w:tcPr>
            <w:tcW w:w="8937" w:type="dxa"/>
            <w:gridSpan w:val="4"/>
            <w:vAlign w:val="center"/>
          </w:tcPr>
          <w:p w:rsidR="008B0A79" w:rsidRPr="007442A8" w:rsidRDefault="008B0A79" w:rsidP="00310975">
            <w:pPr>
              <w:widowControl w:val="0"/>
              <w:autoSpaceDE w:val="0"/>
              <w:autoSpaceDN w:val="0"/>
              <w:adjustRightInd w:val="0"/>
              <w:spacing w:after="0" w:line="360" w:lineRule="auto"/>
              <w:ind w:firstLine="426"/>
              <w:jc w:val="center"/>
              <w:rPr>
                <w:rFonts w:ascii="Times New Roman" w:hAnsi="Times New Roman" w:cs="Times New Roman"/>
                <w:sz w:val="28"/>
                <w:szCs w:val="28"/>
              </w:rPr>
            </w:pPr>
            <w:r w:rsidRPr="007442A8">
              <w:rPr>
                <w:rFonts w:ascii="Times New Roman" w:hAnsi="Times New Roman" w:cs="Times New Roman"/>
                <w:sz w:val="28"/>
                <w:szCs w:val="28"/>
              </w:rPr>
              <w:t xml:space="preserve">Промежуточная аттестация в форме </w:t>
            </w:r>
            <w:r w:rsidRPr="007442A8">
              <w:rPr>
                <w:rFonts w:ascii="Times New Roman" w:hAnsi="Times New Roman" w:cs="Times New Roman"/>
                <w:b/>
                <w:bCs/>
                <w:sz w:val="28"/>
                <w:szCs w:val="28"/>
              </w:rPr>
              <w:t>дифференцированного зачета</w:t>
            </w:r>
          </w:p>
        </w:tc>
      </w:tr>
      <w:tr w:rsidR="008B0A79" w:rsidRPr="007442A8" w:rsidTr="00310975">
        <w:tc>
          <w:tcPr>
            <w:tcW w:w="3418" w:type="dxa"/>
            <w:vAlign w:val="center"/>
          </w:tcPr>
          <w:p w:rsidR="008B0A79" w:rsidRPr="006F22F0" w:rsidRDefault="008B0A79" w:rsidP="00310975">
            <w:pPr>
              <w:spacing w:after="0" w:line="360" w:lineRule="auto"/>
              <w:ind w:firstLine="426"/>
              <w:jc w:val="center"/>
              <w:rPr>
                <w:b/>
              </w:rPr>
            </w:pPr>
            <w:r w:rsidRPr="006F22F0">
              <w:rPr>
                <w:rFonts w:ascii="Times New Roman" w:hAnsi="Times New Roman" w:cs="Times New Roman"/>
                <w:b/>
                <w:sz w:val="28"/>
                <w:szCs w:val="28"/>
              </w:rPr>
              <w:t>Всего</w:t>
            </w:r>
          </w:p>
        </w:tc>
        <w:tc>
          <w:tcPr>
            <w:tcW w:w="1638" w:type="dxa"/>
            <w:vAlign w:val="center"/>
          </w:tcPr>
          <w:p w:rsidR="008B0A79" w:rsidRPr="006F22F0" w:rsidRDefault="008B0A79" w:rsidP="00310975">
            <w:pPr>
              <w:widowControl w:val="0"/>
              <w:autoSpaceDE w:val="0"/>
              <w:autoSpaceDN w:val="0"/>
              <w:adjustRightInd w:val="0"/>
              <w:spacing w:after="0" w:line="360" w:lineRule="auto"/>
              <w:ind w:firstLine="426"/>
              <w:jc w:val="center"/>
              <w:rPr>
                <w:rFonts w:ascii="Times New Roman" w:hAnsi="Times New Roman" w:cs="Times New Roman"/>
                <w:b/>
                <w:sz w:val="28"/>
                <w:szCs w:val="28"/>
              </w:rPr>
            </w:pPr>
            <w:r w:rsidRPr="006F22F0">
              <w:rPr>
                <w:rFonts w:ascii="Times New Roman" w:hAnsi="Times New Roman" w:cs="Times New Roman"/>
                <w:b/>
                <w:sz w:val="28"/>
                <w:szCs w:val="28"/>
              </w:rPr>
              <w:t>171</w:t>
            </w:r>
          </w:p>
        </w:tc>
        <w:tc>
          <w:tcPr>
            <w:tcW w:w="1939" w:type="dxa"/>
            <w:vAlign w:val="center"/>
          </w:tcPr>
          <w:p w:rsidR="008B0A79" w:rsidRPr="006F22F0" w:rsidRDefault="008B0A79" w:rsidP="00310975">
            <w:pPr>
              <w:spacing w:after="0" w:line="360" w:lineRule="auto"/>
              <w:ind w:firstLine="426"/>
              <w:jc w:val="center"/>
              <w:rPr>
                <w:rFonts w:ascii="Times New Roman" w:hAnsi="Times New Roman" w:cs="Times New Roman"/>
                <w:b/>
                <w:sz w:val="28"/>
                <w:szCs w:val="28"/>
              </w:rPr>
            </w:pPr>
            <w:r w:rsidRPr="006F22F0">
              <w:rPr>
                <w:rFonts w:ascii="Times New Roman" w:hAnsi="Times New Roman" w:cs="Times New Roman"/>
                <w:b/>
                <w:sz w:val="28"/>
                <w:szCs w:val="28"/>
              </w:rPr>
              <w:t>104</w:t>
            </w:r>
          </w:p>
        </w:tc>
        <w:tc>
          <w:tcPr>
            <w:tcW w:w="1942" w:type="dxa"/>
            <w:vAlign w:val="center"/>
          </w:tcPr>
          <w:p w:rsidR="008B0A79" w:rsidRPr="006F22F0" w:rsidRDefault="008B0A79" w:rsidP="00310975">
            <w:pPr>
              <w:spacing w:after="0" w:line="360" w:lineRule="auto"/>
              <w:ind w:firstLine="426"/>
              <w:jc w:val="center"/>
              <w:rPr>
                <w:rFonts w:ascii="Times New Roman" w:hAnsi="Times New Roman" w:cs="Times New Roman"/>
                <w:b/>
                <w:sz w:val="28"/>
                <w:szCs w:val="28"/>
              </w:rPr>
            </w:pPr>
            <w:r w:rsidRPr="006F22F0">
              <w:rPr>
                <w:rFonts w:ascii="Times New Roman" w:hAnsi="Times New Roman" w:cs="Times New Roman"/>
                <w:b/>
                <w:sz w:val="28"/>
                <w:szCs w:val="28"/>
              </w:rPr>
              <w:t>10</w:t>
            </w:r>
          </w:p>
        </w:tc>
      </w:tr>
    </w:tbl>
    <w:p w:rsidR="00F66374" w:rsidRDefault="00F66374" w:rsidP="00AF484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F66374"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ОСНОВНЫХ ВИДОВ</w:t>
      </w:r>
    </w:p>
    <w:p w:rsidR="00F66374" w:rsidRDefault="00F66374" w:rsidP="00AF484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УЧЕБНОЙ ДЕЯТЕЛЬНОСТИ СТУДЕНТОВ</w:t>
      </w:r>
    </w:p>
    <w:p w:rsidR="00F66374" w:rsidRDefault="00F66374" w:rsidP="00AF484A">
      <w:pPr>
        <w:spacing w:after="0" w:line="360" w:lineRule="auto"/>
        <w:ind w:firstLine="709"/>
        <w:jc w:val="both"/>
        <w:rPr>
          <w:rFonts w:ascii="Times New Roman" w:hAnsi="Times New Roman" w:cs="Times New Roman"/>
          <w:sz w:val="28"/>
          <w:szCs w:val="28"/>
        </w:rPr>
      </w:pPr>
    </w:p>
    <w:tbl>
      <w:tblPr>
        <w:tblW w:w="9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32"/>
      </w:tblGrid>
      <w:tr w:rsidR="00F66374" w:rsidRPr="002C1116">
        <w:tc>
          <w:tcPr>
            <w:tcW w:w="4253" w:type="dxa"/>
            <w:vAlign w:val="center"/>
          </w:tcPr>
          <w:p w:rsidR="00F66374" w:rsidRPr="002C1116"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b/>
                <w:bCs/>
                <w:i/>
                <w:iCs/>
                <w:sz w:val="28"/>
                <w:szCs w:val="28"/>
              </w:rPr>
            </w:pPr>
            <w:r w:rsidRPr="002C1116">
              <w:rPr>
                <w:rFonts w:ascii="Times New Roman" w:hAnsi="Times New Roman" w:cs="Times New Roman"/>
                <w:b/>
                <w:bCs/>
                <w:i/>
                <w:iCs/>
                <w:sz w:val="28"/>
                <w:szCs w:val="28"/>
              </w:rPr>
              <w:t>Содержание обучения</w:t>
            </w:r>
          </w:p>
        </w:tc>
        <w:tc>
          <w:tcPr>
            <w:tcW w:w="5132" w:type="dxa"/>
            <w:vAlign w:val="center"/>
          </w:tcPr>
          <w:p w:rsidR="00F66374" w:rsidRPr="002C1116" w:rsidRDefault="00F66374" w:rsidP="00AF484A">
            <w:pPr>
              <w:widowControl w:val="0"/>
              <w:tabs>
                <w:tab w:val="left" w:pos="5987"/>
              </w:tabs>
              <w:overflowPunct w:val="0"/>
              <w:autoSpaceDE w:val="0"/>
              <w:autoSpaceDN w:val="0"/>
              <w:adjustRightInd w:val="0"/>
              <w:spacing w:after="0" w:line="360" w:lineRule="auto"/>
              <w:ind w:firstLine="709"/>
              <w:jc w:val="center"/>
              <w:rPr>
                <w:rFonts w:ascii="Times New Roman" w:hAnsi="Times New Roman" w:cs="Times New Roman"/>
                <w:b/>
                <w:bCs/>
                <w:i/>
                <w:iCs/>
                <w:sz w:val="28"/>
                <w:szCs w:val="28"/>
              </w:rPr>
            </w:pPr>
            <w:r w:rsidRPr="002C1116">
              <w:rPr>
                <w:rFonts w:ascii="Times New Roman" w:hAnsi="Times New Roman" w:cs="Times New Roman"/>
                <w:b/>
                <w:bCs/>
                <w:i/>
                <w:iCs/>
                <w:sz w:val="28"/>
                <w:szCs w:val="28"/>
              </w:rPr>
              <w:t xml:space="preserve">Характеристика основных видов учебной деятельности студентов </w:t>
            </w:r>
          </w:p>
          <w:p w:rsidR="00F66374" w:rsidRPr="002C1116" w:rsidRDefault="00F66374" w:rsidP="00AF484A">
            <w:pPr>
              <w:widowControl w:val="0"/>
              <w:tabs>
                <w:tab w:val="left" w:pos="5987"/>
              </w:tabs>
              <w:overflowPunct w:val="0"/>
              <w:autoSpaceDE w:val="0"/>
              <w:autoSpaceDN w:val="0"/>
              <w:adjustRightInd w:val="0"/>
              <w:spacing w:after="0" w:line="360" w:lineRule="auto"/>
              <w:ind w:firstLine="709"/>
              <w:jc w:val="center"/>
              <w:rPr>
                <w:rFonts w:ascii="Times New Roman" w:hAnsi="Times New Roman" w:cs="Times New Roman"/>
                <w:b/>
                <w:bCs/>
                <w:i/>
                <w:iCs/>
                <w:sz w:val="28"/>
                <w:szCs w:val="28"/>
              </w:rPr>
            </w:pPr>
            <w:r w:rsidRPr="002C1116">
              <w:rPr>
                <w:rFonts w:ascii="Times New Roman" w:hAnsi="Times New Roman" w:cs="Times New Roman"/>
                <w:b/>
                <w:bCs/>
                <w:i/>
                <w:iCs/>
                <w:sz w:val="28"/>
                <w:szCs w:val="28"/>
              </w:rPr>
              <w:t>(на уровне учебных действий)</w:t>
            </w:r>
          </w:p>
        </w:tc>
      </w:tr>
      <w:tr w:rsidR="00F66374" w:rsidRPr="002C1116">
        <w:tc>
          <w:tcPr>
            <w:tcW w:w="4253" w:type="dxa"/>
          </w:tcPr>
          <w:p w:rsidR="00F66374" w:rsidRPr="002C1116" w:rsidRDefault="00F66374" w:rsidP="00AF484A">
            <w:pPr>
              <w:widowControl w:val="0"/>
              <w:autoSpaceDE w:val="0"/>
              <w:autoSpaceDN w:val="0"/>
              <w:adjustRightInd w:val="0"/>
              <w:spacing w:after="0" w:line="360" w:lineRule="auto"/>
              <w:ind w:firstLine="709"/>
              <w:jc w:val="center"/>
              <w:rPr>
                <w:rFonts w:ascii="Times New Roman" w:hAnsi="Times New Roman" w:cs="Times New Roman"/>
                <w:sz w:val="28"/>
                <w:szCs w:val="28"/>
              </w:rPr>
            </w:pPr>
            <w:r w:rsidRPr="002C1116">
              <w:rPr>
                <w:rFonts w:ascii="Times New Roman" w:hAnsi="Times New Roman" w:cs="Times New Roman"/>
                <w:sz w:val="28"/>
                <w:szCs w:val="28"/>
              </w:rPr>
              <w:t>Важнейшие химические понятия</w:t>
            </w:r>
          </w:p>
          <w:p w:rsidR="00F66374" w:rsidRPr="002C1116" w:rsidRDefault="00F66374" w:rsidP="00AF484A">
            <w:pPr>
              <w:widowControl w:val="0"/>
              <w:overflowPunct w:val="0"/>
              <w:autoSpaceDE w:val="0"/>
              <w:autoSpaceDN w:val="0"/>
              <w:adjustRightInd w:val="0"/>
              <w:spacing w:after="0" w:line="360" w:lineRule="auto"/>
              <w:ind w:firstLine="709"/>
              <w:rPr>
                <w:rFonts w:ascii="Times New Roman" w:hAnsi="Times New Roman" w:cs="Times New Roman"/>
                <w:sz w:val="28"/>
                <w:szCs w:val="28"/>
              </w:rPr>
            </w:pPr>
          </w:p>
        </w:tc>
        <w:tc>
          <w:tcPr>
            <w:tcW w:w="5132" w:type="dxa"/>
          </w:tcPr>
          <w:p w:rsidR="00F66374" w:rsidRPr="002C1116" w:rsidRDefault="00F66374" w:rsidP="00AF484A">
            <w:pPr>
              <w:widowControl w:val="0"/>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r>
      <w:tr w:rsidR="00F66374" w:rsidRPr="002C1116">
        <w:tc>
          <w:tcPr>
            <w:tcW w:w="4253" w:type="dxa"/>
          </w:tcPr>
          <w:p w:rsidR="00F66374" w:rsidRPr="002C1116"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r w:rsidRPr="002C1116">
              <w:rPr>
                <w:rFonts w:ascii="Times New Roman" w:hAnsi="Times New Roman" w:cs="Times New Roman"/>
                <w:sz w:val="28"/>
                <w:szCs w:val="28"/>
              </w:rPr>
              <w:t>Основные законы химии</w:t>
            </w:r>
          </w:p>
        </w:tc>
        <w:tc>
          <w:tcPr>
            <w:tcW w:w="5132" w:type="dxa"/>
          </w:tcPr>
          <w:p w:rsidR="00F66374" w:rsidRPr="002C1116" w:rsidRDefault="00F66374" w:rsidP="00AF484A">
            <w:pPr>
              <w:widowControl w:val="0"/>
              <w:numPr>
                <w:ilvl w:val="0"/>
                <w:numId w:val="1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Формулировать законы сохранения массы веществ и постоянства состава веществ.</w:t>
            </w:r>
          </w:p>
          <w:p w:rsidR="00F66374" w:rsidRPr="002C1116" w:rsidRDefault="00F66374" w:rsidP="00AF484A">
            <w:pPr>
              <w:widowControl w:val="0"/>
              <w:numPr>
                <w:ilvl w:val="0"/>
                <w:numId w:val="1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 Устанавливать причинно-следственную связь между содержанием этих законов и написанием химических формул и уравнений. </w:t>
            </w:r>
          </w:p>
          <w:p w:rsidR="00F66374" w:rsidRPr="002C1116" w:rsidRDefault="00F66374" w:rsidP="00AF484A">
            <w:pPr>
              <w:widowControl w:val="0"/>
              <w:numPr>
                <w:ilvl w:val="0"/>
                <w:numId w:val="1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Устанавливать эволюционную сущность менделеевской и современной формулировок периодического закона Д.И. Менделеева. </w:t>
            </w:r>
          </w:p>
          <w:p w:rsidR="00F66374" w:rsidRPr="002C1116" w:rsidRDefault="00F66374" w:rsidP="00AF484A">
            <w:pPr>
              <w:widowControl w:val="0"/>
              <w:numPr>
                <w:ilvl w:val="0"/>
                <w:numId w:val="1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 </w:t>
            </w:r>
          </w:p>
          <w:p w:rsidR="00F66374" w:rsidRPr="002C1116" w:rsidRDefault="00F66374" w:rsidP="00AF484A">
            <w:pPr>
              <w:widowControl w:val="0"/>
              <w:numPr>
                <w:ilvl w:val="0"/>
                <w:numId w:val="1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Характеризовать элементы малых и больших периодов по их положению в периодической системе Д.И. Менделеева. </w:t>
            </w:r>
          </w:p>
        </w:tc>
      </w:tr>
      <w:tr w:rsidR="00F66374" w:rsidRPr="002C1116">
        <w:tc>
          <w:tcPr>
            <w:tcW w:w="4253" w:type="dxa"/>
          </w:tcPr>
          <w:p w:rsidR="00F66374" w:rsidRPr="002C1116" w:rsidRDefault="00F66374" w:rsidP="00AF484A">
            <w:pPr>
              <w:widowControl w:val="0"/>
              <w:autoSpaceDE w:val="0"/>
              <w:autoSpaceDN w:val="0"/>
              <w:adjustRightInd w:val="0"/>
              <w:spacing w:after="0" w:line="360" w:lineRule="auto"/>
              <w:ind w:firstLine="709"/>
              <w:rPr>
                <w:rFonts w:ascii="Times New Roman" w:hAnsi="Times New Roman" w:cs="Times New Roman"/>
                <w:sz w:val="28"/>
                <w:szCs w:val="28"/>
              </w:rPr>
            </w:pPr>
            <w:r w:rsidRPr="002C1116">
              <w:rPr>
                <w:rFonts w:ascii="Times New Roman" w:hAnsi="Times New Roman" w:cs="Times New Roman"/>
                <w:sz w:val="28"/>
                <w:szCs w:val="28"/>
              </w:rPr>
              <w:t>Основные теории химии</w:t>
            </w:r>
          </w:p>
        </w:tc>
        <w:tc>
          <w:tcPr>
            <w:tcW w:w="5132" w:type="dxa"/>
            <w:vAlign w:val="bottom"/>
          </w:tcPr>
          <w:p w:rsidR="00F66374" w:rsidRPr="002C1116" w:rsidRDefault="00F66374" w:rsidP="00AF48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sidRPr="002C1116">
              <w:rPr>
                <w:rFonts w:ascii="Times New Roman" w:hAnsi="Times New Roman" w:cs="Times New Roman"/>
                <w:sz w:val="28"/>
                <w:szCs w:val="28"/>
              </w:rPr>
              <w:t xml:space="preserve">Устанавливать зависимость свойств химических веществ от строения атомов образующих их химических элементов. </w:t>
            </w:r>
          </w:p>
          <w:p w:rsidR="00F66374" w:rsidRPr="002C1116" w:rsidRDefault="00F66374" w:rsidP="00AF48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sidRPr="002C1116">
              <w:rPr>
                <w:rFonts w:ascii="Times New Roman" w:hAnsi="Times New Roman" w:cs="Times New Roman"/>
                <w:sz w:val="28"/>
                <w:szCs w:val="28"/>
              </w:rPr>
              <w:t xml:space="preserve">Характеризовать важнейшие типы химических связей и относительность этой типологии. </w:t>
            </w:r>
          </w:p>
          <w:p w:rsidR="00F66374" w:rsidRPr="002C1116" w:rsidRDefault="00F66374" w:rsidP="00AF48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sidRPr="002C1116">
              <w:rPr>
                <w:rFonts w:ascii="Times New Roman" w:hAnsi="Times New Roman" w:cs="Times New Roman"/>
                <w:sz w:val="28"/>
                <w:szCs w:val="28"/>
              </w:rPr>
              <w:t xml:space="preserve">Объяснять зависимость свойств веществ от их состава и строения кристаллических решеток. </w:t>
            </w:r>
          </w:p>
          <w:p w:rsidR="00F66374" w:rsidRPr="002C1116" w:rsidRDefault="00F66374" w:rsidP="00AF48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sidRPr="002C1116">
              <w:rPr>
                <w:rFonts w:ascii="Times New Roman" w:hAnsi="Times New Roman" w:cs="Times New Roman"/>
                <w:sz w:val="28"/>
                <w:szCs w:val="28"/>
              </w:rPr>
              <w:t xml:space="preserve">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F66374" w:rsidRPr="002C1116" w:rsidRDefault="00F66374" w:rsidP="00AF484A">
            <w:pPr>
              <w:widowControl w:val="0"/>
              <w:numPr>
                <w:ilvl w:val="0"/>
                <w:numId w:val="18"/>
              </w:numPr>
              <w:autoSpaceDE w:val="0"/>
              <w:autoSpaceDN w:val="0"/>
              <w:adjustRightInd w:val="0"/>
              <w:spacing w:after="0" w:line="360" w:lineRule="auto"/>
              <w:ind w:left="0" w:firstLine="709"/>
              <w:rPr>
                <w:rFonts w:ascii="Times New Roman" w:hAnsi="Times New Roman" w:cs="Times New Roman"/>
                <w:sz w:val="28"/>
                <w:szCs w:val="28"/>
              </w:rPr>
            </w:pPr>
            <w:r w:rsidRPr="002C1116">
              <w:rPr>
                <w:rFonts w:ascii="Times New Roman" w:hAnsi="Times New Roman" w:cs="Times New Roman"/>
                <w:sz w:val="28"/>
                <w:szCs w:val="28"/>
              </w:rPr>
              <w:t>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w:t>
            </w:r>
          </w:p>
        </w:tc>
      </w:tr>
      <w:tr w:rsidR="00F66374" w:rsidRPr="002C1116">
        <w:trPr>
          <w:trHeight w:val="844"/>
        </w:trPr>
        <w:tc>
          <w:tcPr>
            <w:tcW w:w="4253" w:type="dxa"/>
          </w:tcPr>
          <w:p w:rsidR="00F66374" w:rsidRPr="002C1116"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r w:rsidRPr="002C1116">
              <w:rPr>
                <w:rFonts w:ascii="Times New Roman" w:hAnsi="Times New Roman" w:cs="Times New Roman"/>
                <w:sz w:val="28"/>
                <w:szCs w:val="28"/>
              </w:rPr>
              <w:t>Важнейшие вещества и материалы</w:t>
            </w:r>
          </w:p>
        </w:tc>
        <w:tc>
          <w:tcPr>
            <w:tcW w:w="5132" w:type="dxa"/>
          </w:tcPr>
          <w:p w:rsidR="00F66374" w:rsidRPr="002C1116" w:rsidRDefault="00F66374" w:rsidP="00AF48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Характеризовать состав, строение, свойства, получение и применение важнейших металлов (</w:t>
            </w:r>
            <w:r w:rsidRPr="002C1116">
              <w:rPr>
                <w:rFonts w:ascii="Times New Roman" w:hAnsi="Times New Roman" w:cs="Times New Roman"/>
                <w:sz w:val="28"/>
                <w:szCs w:val="28"/>
                <w:lang w:val="en-US"/>
              </w:rPr>
              <w:t>I</w:t>
            </w:r>
            <w:r w:rsidRPr="002C1116">
              <w:rPr>
                <w:rFonts w:ascii="Times New Roman" w:hAnsi="Times New Roman" w:cs="Times New Roman"/>
                <w:sz w:val="28"/>
                <w:szCs w:val="28"/>
              </w:rPr>
              <w:t xml:space="preserve">А и II А групп, алюминия, железа, а в естественно-научном профиле и некоторых d- элементов) и их соединений. </w:t>
            </w:r>
          </w:p>
          <w:p w:rsidR="00F66374" w:rsidRPr="002C1116" w:rsidRDefault="00F66374" w:rsidP="00AF48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rsidR="00F66374" w:rsidRPr="002C1116" w:rsidRDefault="00F66374" w:rsidP="00AF48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значимых в народнохозяйственном плане представителей.</w:t>
            </w:r>
          </w:p>
          <w:p w:rsidR="00F66374" w:rsidRPr="002C1116" w:rsidRDefault="00F66374" w:rsidP="00AF484A">
            <w:pPr>
              <w:widowControl w:val="0"/>
              <w:numPr>
                <w:ilvl w:val="0"/>
                <w:numId w:val="2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tc>
      </w:tr>
      <w:tr w:rsidR="00F66374" w:rsidRPr="002C1116">
        <w:tc>
          <w:tcPr>
            <w:tcW w:w="4253" w:type="dxa"/>
          </w:tcPr>
          <w:p w:rsidR="00F66374" w:rsidRPr="002C1116" w:rsidRDefault="00F66374" w:rsidP="00AF484A">
            <w:pPr>
              <w:widowControl w:val="0"/>
              <w:autoSpaceDE w:val="0"/>
              <w:autoSpaceDN w:val="0"/>
              <w:adjustRightInd w:val="0"/>
              <w:spacing w:after="0" w:line="360" w:lineRule="auto"/>
              <w:ind w:firstLine="709"/>
              <w:rPr>
                <w:rFonts w:ascii="Times New Roman" w:hAnsi="Times New Roman" w:cs="Times New Roman"/>
                <w:sz w:val="28"/>
                <w:szCs w:val="28"/>
              </w:rPr>
            </w:pPr>
            <w:r w:rsidRPr="002C1116">
              <w:rPr>
                <w:rFonts w:ascii="Times New Roman" w:hAnsi="Times New Roman" w:cs="Times New Roman"/>
                <w:sz w:val="28"/>
                <w:szCs w:val="28"/>
              </w:rPr>
              <w:t>Химический язык и символика</w:t>
            </w:r>
          </w:p>
        </w:tc>
        <w:tc>
          <w:tcPr>
            <w:tcW w:w="5132" w:type="dxa"/>
          </w:tcPr>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Использовать в учебной и профессиональной деятельности химические термины и символику. </w:t>
            </w:r>
          </w:p>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Называть изученные вещества по тривиальной или международной номенклатуре и отражать состав этих соединений с помощью химических формул. </w:t>
            </w:r>
          </w:p>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Отражать химические процессы с помощью уравнений химических реакций.</w:t>
            </w:r>
          </w:p>
        </w:tc>
      </w:tr>
      <w:tr w:rsidR="00F66374" w:rsidRPr="002C1116">
        <w:tc>
          <w:tcPr>
            <w:tcW w:w="4253" w:type="dxa"/>
          </w:tcPr>
          <w:p w:rsidR="00F66374" w:rsidRPr="002C1116" w:rsidRDefault="00F66374" w:rsidP="00AF484A">
            <w:pPr>
              <w:widowControl w:val="0"/>
              <w:autoSpaceDE w:val="0"/>
              <w:autoSpaceDN w:val="0"/>
              <w:adjustRightInd w:val="0"/>
              <w:spacing w:after="0" w:line="360" w:lineRule="auto"/>
              <w:ind w:firstLine="709"/>
              <w:rPr>
                <w:rFonts w:ascii="Times New Roman" w:hAnsi="Times New Roman" w:cs="Times New Roman"/>
                <w:sz w:val="28"/>
                <w:szCs w:val="28"/>
              </w:rPr>
            </w:pPr>
            <w:r w:rsidRPr="002C1116">
              <w:rPr>
                <w:rFonts w:ascii="Times New Roman" w:hAnsi="Times New Roman" w:cs="Times New Roman"/>
                <w:sz w:val="28"/>
                <w:szCs w:val="28"/>
              </w:rPr>
              <w:t>Химические реакции</w:t>
            </w:r>
          </w:p>
        </w:tc>
        <w:tc>
          <w:tcPr>
            <w:tcW w:w="5132" w:type="dxa"/>
          </w:tcPr>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Устанавливать признаки общего и различного в типологии реакций для неорганической и органической химии. </w:t>
            </w:r>
          </w:p>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 xml:space="preserve">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rsidR="00F66374" w:rsidRPr="002C1116" w:rsidRDefault="00F66374" w:rsidP="00AF484A">
            <w:pPr>
              <w:widowControl w:val="0"/>
              <w:numPr>
                <w:ilvl w:val="0"/>
                <w:numId w:val="2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rPr>
              <w:t>Объяснить зависимость скорости химической реакции и положения химического равновесия от различных факторов</w:t>
            </w:r>
          </w:p>
        </w:tc>
      </w:tr>
      <w:tr w:rsidR="00F66374" w:rsidRPr="002C1116">
        <w:tc>
          <w:tcPr>
            <w:tcW w:w="4253" w:type="dxa"/>
          </w:tcPr>
          <w:p w:rsidR="00F66374" w:rsidRPr="002C1116" w:rsidRDefault="00F66374" w:rsidP="00AF484A">
            <w:pPr>
              <w:autoSpaceDE w:val="0"/>
              <w:autoSpaceDN w:val="0"/>
              <w:adjustRightInd w:val="0"/>
              <w:spacing w:after="0" w:line="360" w:lineRule="auto"/>
              <w:ind w:firstLine="709"/>
              <w:rPr>
                <w:rFonts w:ascii="Times New Roman" w:hAnsi="Times New Roman" w:cs="Times New Roman"/>
                <w:sz w:val="28"/>
                <w:szCs w:val="28"/>
                <w:lang w:eastAsia="ru-RU"/>
              </w:rPr>
            </w:pPr>
            <w:r w:rsidRPr="002C1116">
              <w:rPr>
                <w:rFonts w:ascii="Times New Roman" w:hAnsi="Times New Roman" w:cs="Times New Roman"/>
                <w:sz w:val="28"/>
                <w:szCs w:val="28"/>
                <w:lang w:eastAsia="ru-RU"/>
              </w:rPr>
              <w:t xml:space="preserve">Химический эксперимент </w:t>
            </w:r>
          </w:p>
          <w:p w:rsidR="00F66374" w:rsidRPr="002C1116"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p>
        </w:tc>
        <w:tc>
          <w:tcPr>
            <w:tcW w:w="5132" w:type="dxa"/>
          </w:tcPr>
          <w:p w:rsidR="00F66374" w:rsidRPr="002C1116" w:rsidRDefault="00F66374" w:rsidP="00AF484A">
            <w:pPr>
              <w:widowControl w:val="0"/>
              <w:numPr>
                <w:ilvl w:val="0"/>
                <w:numId w:val="24"/>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Выполнять химический эксперимент в полном соответствии с правилами безопасности.</w:t>
            </w:r>
          </w:p>
          <w:p w:rsidR="00F66374" w:rsidRPr="002C1116" w:rsidRDefault="00F66374" w:rsidP="00AF484A">
            <w:pPr>
              <w:widowControl w:val="0"/>
              <w:numPr>
                <w:ilvl w:val="0"/>
                <w:numId w:val="24"/>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Наблюдать, фиксировать и описывать результаты проведенного эксперимента. </w:t>
            </w:r>
          </w:p>
        </w:tc>
      </w:tr>
      <w:tr w:rsidR="00F66374" w:rsidRPr="002C1116">
        <w:tc>
          <w:tcPr>
            <w:tcW w:w="4253" w:type="dxa"/>
          </w:tcPr>
          <w:p w:rsidR="00F66374" w:rsidRPr="002C1116" w:rsidRDefault="00F66374" w:rsidP="00AF484A">
            <w:pPr>
              <w:autoSpaceDE w:val="0"/>
              <w:autoSpaceDN w:val="0"/>
              <w:adjustRightInd w:val="0"/>
              <w:spacing w:after="0" w:line="360" w:lineRule="auto"/>
              <w:ind w:firstLine="709"/>
              <w:rPr>
                <w:rFonts w:ascii="Times New Roman" w:hAnsi="Times New Roman" w:cs="Times New Roman"/>
                <w:sz w:val="28"/>
                <w:szCs w:val="28"/>
                <w:lang w:eastAsia="ru-RU"/>
              </w:rPr>
            </w:pPr>
            <w:r w:rsidRPr="002C1116">
              <w:rPr>
                <w:rFonts w:ascii="Times New Roman" w:hAnsi="Times New Roman" w:cs="Times New Roman"/>
                <w:sz w:val="28"/>
                <w:szCs w:val="28"/>
                <w:lang w:eastAsia="ru-RU"/>
              </w:rPr>
              <w:t xml:space="preserve">Химическая информация  </w:t>
            </w:r>
          </w:p>
          <w:p w:rsidR="00F66374" w:rsidRPr="002C1116"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p>
        </w:tc>
        <w:tc>
          <w:tcPr>
            <w:tcW w:w="5132" w:type="dxa"/>
          </w:tcPr>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Использовать компьютерные технологии для обработки и передачи химической информации и ее представления в различных формах. </w:t>
            </w:r>
          </w:p>
        </w:tc>
      </w:tr>
      <w:tr w:rsidR="00F66374" w:rsidRPr="002C1116">
        <w:tc>
          <w:tcPr>
            <w:tcW w:w="4253" w:type="dxa"/>
          </w:tcPr>
          <w:p w:rsidR="00F66374" w:rsidRPr="002C1116" w:rsidRDefault="00F66374" w:rsidP="00AF484A">
            <w:pPr>
              <w:autoSpaceDE w:val="0"/>
              <w:autoSpaceDN w:val="0"/>
              <w:adjustRightInd w:val="0"/>
              <w:spacing w:after="0" w:line="360" w:lineRule="auto"/>
              <w:ind w:firstLine="709"/>
              <w:rPr>
                <w:rFonts w:ascii="Times New Roman" w:eastAsia="Wingdings-Regular" w:hAnsi="Times New Roman" w:cs="Times New Roman"/>
                <w:sz w:val="28"/>
                <w:szCs w:val="28"/>
                <w:lang w:eastAsia="ru-RU"/>
              </w:rPr>
            </w:pPr>
            <w:r w:rsidRPr="002C1116">
              <w:rPr>
                <w:rFonts w:ascii="Times New Roman" w:eastAsia="Wingdings-Regular" w:hAnsi="Times New Roman" w:cs="Times New Roman"/>
                <w:sz w:val="28"/>
                <w:szCs w:val="28"/>
                <w:lang w:eastAsia="ru-RU"/>
              </w:rPr>
              <w:t xml:space="preserve">Расчеты по химическим формулам и уравнениям </w:t>
            </w:r>
          </w:p>
          <w:p w:rsidR="00F66374" w:rsidRPr="002C1116" w:rsidRDefault="00F66374" w:rsidP="00AF484A">
            <w:pPr>
              <w:widowControl w:val="0"/>
              <w:tabs>
                <w:tab w:val="left" w:pos="804"/>
              </w:tabs>
              <w:overflowPunct w:val="0"/>
              <w:autoSpaceDE w:val="0"/>
              <w:autoSpaceDN w:val="0"/>
              <w:adjustRightInd w:val="0"/>
              <w:spacing w:after="0" w:line="360" w:lineRule="auto"/>
              <w:ind w:firstLine="709"/>
              <w:rPr>
                <w:rFonts w:ascii="Times New Roman" w:hAnsi="Times New Roman" w:cs="Times New Roman"/>
                <w:sz w:val="28"/>
                <w:szCs w:val="28"/>
              </w:rPr>
            </w:pPr>
          </w:p>
        </w:tc>
        <w:tc>
          <w:tcPr>
            <w:tcW w:w="5132" w:type="dxa"/>
          </w:tcPr>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eastAsia="Wingdings-Regular" w:hAnsi="Times New Roman" w:cs="Times New Roman"/>
                <w:sz w:val="28"/>
                <w:szCs w:val="28"/>
                <w:lang w:eastAsia="ru-RU"/>
              </w:rPr>
              <w:t xml:space="preserve">Устанавливать зависимость между качественной и количественной сторонами химических объектов и процессов.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eastAsia="Wingdings-Regular" w:hAnsi="Times New Roman" w:cs="Times New Roman"/>
                <w:sz w:val="28"/>
                <w:szCs w:val="28"/>
                <w:lang w:eastAsia="ru-RU"/>
              </w:rPr>
              <w:t>Решать расчетные задачи по химическим формулам и уравнениям.</w:t>
            </w:r>
          </w:p>
        </w:tc>
      </w:tr>
      <w:tr w:rsidR="00F66374" w:rsidRPr="002C1116">
        <w:tc>
          <w:tcPr>
            <w:tcW w:w="4253" w:type="dxa"/>
          </w:tcPr>
          <w:p w:rsidR="00F66374" w:rsidRPr="002C1116" w:rsidRDefault="00F66374" w:rsidP="00AF484A">
            <w:pPr>
              <w:autoSpaceDE w:val="0"/>
              <w:autoSpaceDN w:val="0"/>
              <w:adjustRightInd w:val="0"/>
              <w:spacing w:after="0" w:line="360" w:lineRule="auto"/>
              <w:ind w:firstLine="709"/>
              <w:rPr>
                <w:rFonts w:ascii="Times New Roman" w:hAnsi="Times New Roman" w:cs="Times New Roman"/>
                <w:sz w:val="28"/>
                <w:szCs w:val="28"/>
                <w:lang w:eastAsia="ru-RU"/>
              </w:rPr>
            </w:pPr>
            <w:r w:rsidRPr="002C1116">
              <w:rPr>
                <w:rFonts w:ascii="Times New Roman" w:hAnsi="Times New Roman" w:cs="Times New Roman"/>
                <w:sz w:val="28"/>
                <w:szCs w:val="28"/>
                <w:lang w:eastAsia="ru-RU"/>
              </w:rPr>
              <w:t xml:space="preserve">Профильное и профессионально значимое содержание </w:t>
            </w:r>
          </w:p>
          <w:p w:rsidR="00F66374" w:rsidRPr="002C1116" w:rsidRDefault="00F66374" w:rsidP="00AF484A">
            <w:pPr>
              <w:widowControl w:val="0"/>
              <w:overflowPunct w:val="0"/>
              <w:autoSpaceDE w:val="0"/>
              <w:autoSpaceDN w:val="0"/>
              <w:adjustRightInd w:val="0"/>
              <w:spacing w:after="0" w:line="360" w:lineRule="auto"/>
              <w:ind w:firstLine="709"/>
              <w:jc w:val="center"/>
              <w:rPr>
                <w:rFonts w:ascii="Times New Roman" w:hAnsi="Times New Roman" w:cs="Times New Roman"/>
                <w:sz w:val="28"/>
                <w:szCs w:val="28"/>
              </w:rPr>
            </w:pPr>
          </w:p>
        </w:tc>
        <w:tc>
          <w:tcPr>
            <w:tcW w:w="5132" w:type="dxa"/>
          </w:tcPr>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Объяснять химические явления, происходящие в природе, быту и на производстве.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 Определять возможности протекания химических превращений в различных условиях.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Соблюдать правила экологически грамотного поведения в окружающей среде.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Оценивать влияние химического загрязнения окружающей среды на организм человека и другие живые организмы.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 Соблюдать правила безопасного обращения с горючими и токсичными веществами, лабораторным оборудованием.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Готовить растворы заданной концентрации в быту и на производстве. </w:t>
            </w:r>
          </w:p>
          <w:p w:rsidR="00F66374" w:rsidRPr="002C1116" w:rsidRDefault="00F66374" w:rsidP="00AF484A">
            <w:pPr>
              <w:widowControl w:val="0"/>
              <w:numPr>
                <w:ilvl w:val="0"/>
                <w:numId w:val="2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C1116">
              <w:rPr>
                <w:rFonts w:ascii="Times New Roman" w:hAnsi="Times New Roman" w:cs="Times New Roman"/>
                <w:sz w:val="28"/>
                <w:szCs w:val="28"/>
                <w:lang w:eastAsia="ru-RU"/>
              </w:rPr>
              <w:t xml:space="preserve"> Критически оценивать достоверность химической информации, поступающей из разных источников.</w:t>
            </w:r>
          </w:p>
        </w:tc>
      </w:tr>
    </w:tbl>
    <w:p w:rsidR="00F66374" w:rsidRDefault="00F66374" w:rsidP="00AF484A">
      <w:pPr>
        <w:spacing w:after="0" w:line="360" w:lineRule="auto"/>
        <w:ind w:firstLine="709"/>
        <w:rPr>
          <w:rFonts w:ascii="Times New Roman" w:hAnsi="Times New Roman" w:cs="Times New Roman"/>
          <w:sz w:val="28"/>
          <w:szCs w:val="28"/>
        </w:rPr>
        <w:sectPr w:rsidR="00F66374">
          <w:pgSz w:w="11906" w:h="16838"/>
          <w:pgMar w:top="1134" w:right="851" w:bottom="1134" w:left="1701" w:header="709" w:footer="709" w:gutter="0"/>
          <w:cols w:space="720"/>
        </w:sectPr>
      </w:pPr>
    </w:p>
    <w:p w:rsidR="00F66374" w:rsidRDefault="00F66374" w:rsidP="00AF484A">
      <w:pPr>
        <w:pStyle w:val="a7"/>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И МАТЕРИАЛЬНО-ТЕХНИЧЕСКОЕ ОБЕСПЕЧЕНИЕ ПРОГРАММЫ УЧЕБНОЙ ДИСЦИПЛИНЫ «ХИМИЯ»</w:t>
      </w:r>
    </w:p>
    <w:p w:rsidR="00F66374" w:rsidRDefault="00F66374" w:rsidP="00AF484A">
      <w:pPr>
        <w:pStyle w:val="a7"/>
        <w:spacing w:after="0" w:line="360" w:lineRule="auto"/>
        <w:ind w:left="0" w:firstLine="709"/>
        <w:jc w:val="center"/>
        <w:rPr>
          <w:rFonts w:ascii="Times New Roman" w:hAnsi="Times New Roman" w:cs="Times New Roman"/>
          <w:b/>
          <w:bCs/>
          <w:sz w:val="28"/>
          <w:szCs w:val="28"/>
        </w:rPr>
      </w:pPr>
    </w:p>
    <w:p w:rsidR="00F66374" w:rsidRDefault="00F66374" w:rsidP="00AF484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Освоение программы учебной дисциплины «Химия»»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w:t>
      </w:r>
    </w:p>
    <w:p w:rsidR="00F66374" w:rsidRDefault="00F66374" w:rsidP="00AF484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F66374" w:rsidRDefault="00F66374" w:rsidP="00AF484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 </w:t>
      </w:r>
    </w:p>
    <w:p w:rsidR="00F66374" w:rsidRDefault="00F66374" w:rsidP="00AF484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состав учебно-методического и материально-технического оснащения кабинета химии входят: </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многофункциональный комплекс преподавателя;</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натуральные объекты, модели, приборы и наборы для постановки демонстрационного и ученического эксперимента;</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печатные и экранно-звуковые средства обучения;</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средства новых информационных технологий;</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реактивы;</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перечни основной и дополнительной учебной литературы; </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вспомогательное оборудование и инструкции; </w:t>
      </w:r>
    </w:p>
    <w:p w:rsidR="00F66374" w:rsidRDefault="00F66374" w:rsidP="00AF484A">
      <w:pPr>
        <w:pStyle w:val="a7"/>
        <w:numPr>
          <w:ilvl w:val="0"/>
          <w:numId w:val="28"/>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библиотечный фонд. </w:t>
      </w:r>
    </w:p>
    <w:p w:rsidR="00F66374" w:rsidRDefault="00F66374" w:rsidP="00AF484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F66374" w:rsidRDefault="00F66374" w:rsidP="00AF484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Библиотечный фонд может быть дополнен химической энциклопедией, справочниками, книгами для чтения по химии. 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 </w:t>
      </w:r>
    </w:p>
    <w:p w:rsidR="00F66374" w:rsidRDefault="00F66374" w:rsidP="00AF484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F66374" w:rsidRDefault="00F66374" w:rsidP="00AF484A">
      <w:pPr>
        <w:pStyle w:val="a7"/>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РЕКОМЕНДУЕМАЯ ЛИТЕРАТУРА</w:t>
      </w:r>
    </w:p>
    <w:p w:rsidR="00F66374" w:rsidRDefault="00F66374" w:rsidP="00AF484A">
      <w:pPr>
        <w:pStyle w:val="a7"/>
        <w:spacing w:after="0" w:line="360" w:lineRule="auto"/>
        <w:ind w:left="0" w:firstLine="709"/>
        <w:jc w:val="center"/>
        <w:rPr>
          <w:rFonts w:ascii="Times New Roman" w:hAnsi="Times New Roman" w:cs="Times New Roman"/>
          <w:b/>
          <w:bCs/>
          <w:sz w:val="28"/>
          <w:szCs w:val="28"/>
        </w:rPr>
      </w:pPr>
    </w:p>
    <w:p w:rsidR="00F66374" w:rsidRDefault="00F66374" w:rsidP="00AF484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Для обучающихся:</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Остроумов И.Г. Химия: учебник для студентов профессиональных образовательных организаций, осваивающих профессии и специальности СПО. – М., 2017 </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Остроумов И.Г. Химия для профессий и специальностей естественно-научного профиля: учебник для студентов профессиональных образовательных организаций, осваивающих профессии и специальности СПО. – М., 2017 </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и др. Химия. Практикум: учеб. пособие для студентов профессиональных образовательных организаций, осваивающих профессии и специальности СПО. –М., 2017 </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и др. Химия: пособие для подготовки к ЕГЭ: учеб. пособие для студентов профессиональных образовательных организаций, осваивающих профессии и специальности СПО. – М., 2017  </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Лысова Г.Г. Химия. Тесты, задачи и упражнения: учеб. пособие для студентов профессиональных образовательных организаций, осваивающих профессии и специальности СПО. – М., 2017   </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Ерохин Ю.М., Ковалева И.Б. Химия для профессий и специальностей технического и естественно-научного профилей: учебник для студентов профессиональных образовательных организаций, осваивающих профессии и специальности СПО.– М., 2017</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Кузьменко Н.Е., Еремин В.В., Попков В.А. Краткий курс химии. – М., 2000.</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Пичугина Г.В. Химия и повседневная жизнь человека. – М., 2004.</w:t>
      </w:r>
    </w:p>
    <w:p w:rsidR="00F66374" w:rsidRDefault="00F66374" w:rsidP="00AF484A">
      <w:pPr>
        <w:pStyle w:val="a7"/>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Титова И.М. Химия и искусство: организатор-практикум для учащихся 10–11 классов общеобразовательных учреждений. – М., 2007.</w:t>
      </w:r>
    </w:p>
    <w:p w:rsidR="00F66374" w:rsidRDefault="00F66374" w:rsidP="00AF484A">
      <w:pPr>
        <w:pStyle w:val="a7"/>
        <w:spacing w:after="0" w:line="360" w:lineRule="auto"/>
        <w:ind w:left="0" w:firstLine="709"/>
        <w:rPr>
          <w:rFonts w:ascii="Times New Roman" w:hAnsi="Times New Roman" w:cs="Times New Roman"/>
          <w:i/>
          <w:iCs/>
          <w:sz w:val="28"/>
          <w:szCs w:val="28"/>
        </w:rPr>
      </w:pPr>
      <w:r>
        <w:rPr>
          <w:rFonts w:ascii="Times New Roman" w:hAnsi="Times New Roman" w:cs="Times New Roman"/>
          <w:i/>
          <w:iCs/>
          <w:sz w:val="28"/>
          <w:szCs w:val="28"/>
        </w:rPr>
        <w:t>Для преподавателя:</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Лысова Г.Г. Химия для преподавателя: методическое пособие. – М., 2004.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Настольная книга учителя химии: 10 класс / О.С. Габриелян, И.Г. Остроумов – М., 2004.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Настольная книга учителя химии: 11 класс: в 2 ч. / О.С.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Габриелян, Г.Г. Лысова, А.Г. Введенская – М., 2004.</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Габриелян О.С. Химия для преподавателя: учебно-методическое пособие / О.С. Габриелян, Г.Г. Лысова – М., 2006.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Кузнецова Н.Е. Обучение химии на основе межпредметной интеграции / Н.Е. Кузнецова, М.А. Шаталов. – М., 2004.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Сладков и др. Химия для профессий и специальностей технического профиля (электронное приложение). – М.,2017. </w:t>
      </w:r>
    </w:p>
    <w:p w:rsidR="00F66374" w:rsidRDefault="00F66374" w:rsidP="00AF484A">
      <w:pPr>
        <w:pStyle w:val="a7"/>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Чернобельская Г.М. Методика обучения химии в средней школе. – М., 2003.</w:t>
      </w:r>
    </w:p>
    <w:p w:rsidR="00F66374" w:rsidRDefault="00F66374" w:rsidP="00AF484A">
      <w:pPr>
        <w:pStyle w:val="a7"/>
        <w:spacing w:after="0" w:line="360" w:lineRule="auto"/>
        <w:ind w:left="0" w:firstLine="709"/>
        <w:rPr>
          <w:rFonts w:ascii="Times New Roman" w:hAnsi="Times New Roman" w:cs="Times New Roman"/>
          <w:i/>
          <w:iCs/>
          <w:sz w:val="28"/>
          <w:szCs w:val="28"/>
        </w:rPr>
      </w:pPr>
      <w:r>
        <w:rPr>
          <w:rFonts w:ascii="Times New Roman" w:hAnsi="Times New Roman" w:cs="Times New Roman"/>
          <w:i/>
          <w:iCs/>
          <w:sz w:val="28"/>
          <w:szCs w:val="28"/>
        </w:rPr>
        <w:t>Интернет-ресурсы:</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pvg.mk.ru -  олимпиада «Покори Воробьёвы горы» </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hemi.wallst.ru - «Химия. Образовательный сайт для школьников»</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www.alhimikov.net - Образовательный сайт для школьников</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chem.msu.su - Электронная библиотека по химии </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www.enauki.ru – интернет-издание для учителей «Естественные науки» </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1september.ru - методическая газета «Первое сентября»      </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hvsh.ru - журнал «Химия в школе»      </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www.hij.ru/ -«Химия и жизнь»      </w:t>
      </w:r>
    </w:p>
    <w:p w:rsidR="00F66374" w:rsidRDefault="00F66374" w:rsidP="00AF484A">
      <w:pPr>
        <w:pStyle w:val="a7"/>
        <w:numPr>
          <w:ilvl w:val="0"/>
          <w:numId w:val="3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chemistry-chemists.com/index.html - электронный журнал «Химики и химия»</w:t>
      </w:r>
    </w:p>
    <w:p w:rsidR="00F66374" w:rsidRDefault="00F66374" w:rsidP="00AF484A">
      <w:pPr>
        <w:spacing w:after="0" w:line="360" w:lineRule="auto"/>
        <w:ind w:firstLine="709"/>
      </w:pPr>
    </w:p>
    <w:sectPr w:rsidR="00F66374" w:rsidSect="004E2A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70" w:rsidRDefault="00036A70">
      <w:pPr>
        <w:spacing w:after="0" w:line="240" w:lineRule="auto"/>
      </w:pPr>
      <w:r>
        <w:separator/>
      </w:r>
    </w:p>
  </w:endnote>
  <w:endnote w:type="continuationSeparator" w:id="0">
    <w:p w:rsidR="00036A70" w:rsidRDefault="0003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75" w:rsidRDefault="00310975">
    <w:pPr>
      <w:pStyle w:val="a6"/>
      <w:jc w:val="right"/>
    </w:pPr>
    <w:r>
      <w:fldChar w:fldCharType="begin"/>
    </w:r>
    <w:r>
      <w:instrText>PAGE   \* MERGEFORMAT</w:instrText>
    </w:r>
    <w:r>
      <w:fldChar w:fldCharType="separate"/>
    </w:r>
    <w:r w:rsidR="00DE7A96">
      <w:rPr>
        <w:noProof/>
      </w:rPr>
      <w:t>20</w:t>
    </w:r>
    <w:r>
      <w:rPr>
        <w:noProof/>
      </w:rPr>
      <w:fldChar w:fldCharType="end"/>
    </w:r>
  </w:p>
  <w:p w:rsidR="00310975" w:rsidRDefault="003109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70" w:rsidRDefault="00036A70">
      <w:pPr>
        <w:spacing w:after="0" w:line="240" w:lineRule="auto"/>
      </w:pPr>
      <w:r>
        <w:separator/>
      </w:r>
    </w:p>
  </w:footnote>
  <w:footnote w:type="continuationSeparator" w:id="0">
    <w:p w:rsidR="00036A70" w:rsidRDefault="00036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66D"/>
    <w:multiLevelType w:val="hybridMultilevel"/>
    <w:tmpl w:val="5EA68C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9AE7FB9"/>
    <w:multiLevelType w:val="hybridMultilevel"/>
    <w:tmpl w:val="82C2D7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B3743D"/>
    <w:multiLevelType w:val="hybridMultilevel"/>
    <w:tmpl w:val="0C4A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00413A"/>
    <w:multiLevelType w:val="hybridMultilevel"/>
    <w:tmpl w:val="4004437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4656448"/>
    <w:multiLevelType w:val="hybridMultilevel"/>
    <w:tmpl w:val="FAF8C9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4F50FFD"/>
    <w:multiLevelType w:val="hybridMultilevel"/>
    <w:tmpl w:val="FB5CB848"/>
    <w:lvl w:ilvl="0" w:tplc="04190011">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698559F"/>
    <w:multiLevelType w:val="hybridMultilevel"/>
    <w:tmpl w:val="F3C432D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85C06F2"/>
    <w:multiLevelType w:val="hybridMultilevel"/>
    <w:tmpl w:val="652E03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0334BF"/>
    <w:multiLevelType w:val="hybridMultilevel"/>
    <w:tmpl w:val="9CFE56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378376F"/>
    <w:multiLevelType w:val="hybridMultilevel"/>
    <w:tmpl w:val="98B852D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47A68CF"/>
    <w:multiLevelType w:val="hybridMultilevel"/>
    <w:tmpl w:val="5B122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BB41A96"/>
    <w:multiLevelType w:val="hybridMultilevel"/>
    <w:tmpl w:val="51E2A4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070AFE"/>
    <w:multiLevelType w:val="hybridMultilevel"/>
    <w:tmpl w:val="AF3E516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0093AF5"/>
    <w:multiLevelType w:val="hybridMultilevel"/>
    <w:tmpl w:val="0636B2E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28E575B"/>
    <w:multiLevelType w:val="hybridMultilevel"/>
    <w:tmpl w:val="1E5ABE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6EE0398"/>
    <w:multiLevelType w:val="hybridMultilevel"/>
    <w:tmpl w:val="FB0473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4036118"/>
    <w:multiLevelType w:val="hybridMultilevel"/>
    <w:tmpl w:val="5E7630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7332F0B"/>
    <w:multiLevelType w:val="multilevel"/>
    <w:tmpl w:val="D66C818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2"/>
  </w:num>
  <w:num w:numId="5">
    <w:abstractNumId w:val="9"/>
  </w:num>
  <w:num w:numId="6">
    <w:abstractNumId w:val="9"/>
  </w:num>
  <w:num w:numId="7">
    <w:abstractNumId w:val="13"/>
  </w:num>
  <w:num w:numId="8">
    <w:abstractNumId w:val="13"/>
  </w:num>
  <w:num w:numId="9">
    <w:abstractNumId w:val="3"/>
  </w:num>
  <w:num w:numId="10">
    <w:abstractNumId w:val="3"/>
  </w:num>
  <w:num w:numId="11">
    <w:abstractNumId w:val="0"/>
  </w:num>
  <w:num w:numId="12">
    <w:abstractNumId w:val="0"/>
  </w:num>
  <w:num w:numId="13">
    <w:abstractNumId w:val="6"/>
  </w:num>
  <w:num w:numId="14">
    <w:abstractNumId w:val="6"/>
  </w:num>
  <w:num w:numId="15">
    <w:abstractNumId w:val="1"/>
  </w:num>
  <w:num w:numId="16">
    <w:abstractNumId w:val="1"/>
  </w:num>
  <w:num w:numId="17">
    <w:abstractNumId w:val="14"/>
  </w:num>
  <w:num w:numId="18">
    <w:abstractNumId w:val="14"/>
  </w:num>
  <w:num w:numId="19">
    <w:abstractNumId w:val="10"/>
  </w:num>
  <w:num w:numId="20">
    <w:abstractNumId w:val="10"/>
  </w:num>
  <w:num w:numId="21">
    <w:abstractNumId w:val="11"/>
  </w:num>
  <w:num w:numId="22">
    <w:abstractNumId w:val="11"/>
  </w:num>
  <w:num w:numId="23">
    <w:abstractNumId w:val="16"/>
  </w:num>
  <w:num w:numId="24">
    <w:abstractNumId w:val="16"/>
  </w:num>
  <w:num w:numId="25">
    <w:abstractNumId w:val="7"/>
  </w:num>
  <w:num w:numId="26">
    <w:abstractNumId w:val="7"/>
  </w:num>
  <w:num w:numId="27">
    <w:abstractNumId w:val="8"/>
  </w:num>
  <w:num w:numId="28">
    <w:abstractNumId w:val="8"/>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BB"/>
    <w:rsid w:val="00032A1F"/>
    <w:rsid w:val="00036A70"/>
    <w:rsid w:val="00182A76"/>
    <w:rsid w:val="002C1116"/>
    <w:rsid w:val="00310975"/>
    <w:rsid w:val="00407449"/>
    <w:rsid w:val="004111CE"/>
    <w:rsid w:val="004E2ABB"/>
    <w:rsid w:val="006D6931"/>
    <w:rsid w:val="00762E6F"/>
    <w:rsid w:val="008B0A79"/>
    <w:rsid w:val="00AF484A"/>
    <w:rsid w:val="00DE7A96"/>
    <w:rsid w:val="00F66374"/>
    <w:rsid w:val="00F7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BB"/>
    <w:pPr>
      <w:spacing w:after="160" w:line="25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2A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2ABB"/>
  </w:style>
  <w:style w:type="character" w:customStyle="1" w:styleId="a5">
    <w:name w:val="Нижний колонтитул Знак"/>
    <w:basedOn w:val="a0"/>
    <w:link w:val="a6"/>
    <w:uiPriority w:val="99"/>
    <w:locked/>
    <w:rsid w:val="004E2ABB"/>
    <w:rPr>
      <w:rFonts w:ascii="Times New Roman" w:hAnsi="Times New Roman" w:cs="Times New Roman"/>
      <w:sz w:val="24"/>
      <w:szCs w:val="24"/>
    </w:rPr>
  </w:style>
  <w:style w:type="paragraph" w:styleId="a6">
    <w:name w:val="footer"/>
    <w:basedOn w:val="a"/>
    <w:link w:val="a5"/>
    <w:uiPriority w:val="99"/>
    <w:rsid w:val="004E2A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1">
    <w:name w:val="Footer Char1"/>
    <w:basedOn w:val="a0"/>
    <w:uiPriority w:val="99"/>
    <w:semiHidden/>
    <w:rsid w:val="00031C74"/>
    <w:rPr>
      <w:rFonts w:cs="Calibri"/>
      <w:lang w:eastAsia="en-US"/>
    </w:rPr>
  </w:style>
  <w:style w:type="paragraph" w:styleId="a7">
    <w:name w:val="List Paragraph"/>
    <w:basedOn w:val="a"/>
    <w:uiPriority w:val="99"/>
    <w:qFormat/>
    <w:rsid w:val="004E2A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BB"/>
    <w:pPr>
      <w:spacing w:after="160" w:line="25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2A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2ABB"/>
  </w:style>
  <w:style w:type="character" w:customStyle="1" w:styleId="a5">
    <w:name w:val="Нижний колонтитул Знак"/>
    <w:basedOn w:val="a0"/>
    <w:link w:val="a6"/>
    <w:uiPriority w:val="99"/>
    <w:locked/>
    <w:rsid w:val="004E2ABB"/>
    <w:rPr>
      <w:rFonts w:ascii="Times New Roman" w:hAnsi="Times New Roman" w:cs="Times New Roman"/>
      <w:sz w:val="24"/>
      <w:szCs w:val="24"/>
    </w:rPr>
  </w:style>
  <w:style w:type="paragraph" w:styleId="a6">
    <w:name w:val="footer"/>
    <w:basedOn w:val="a"/>
    <w:link w:val="a5"/>
    <w:uiPriority w:val="99"/>
    <w:rsid w:val="004E2A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1">
    <w:name w:val="Footer Char1"/>
    <w:basedOn w:val="a0"/>
    <w:uiPriority w:val="99"/>
    <w:semiHidden/>
    <w:rsid w:val="00031C74"/>
    <w:rPr>
      <w:rFonts w:cs="Calibri"/>
      <w:lang w:eastAsia="en-US"/>
    </w:rPr>
  </w:style>
  <w:style w:type="paragraph" w:styleId="a7">
    <w:name w:val="List Paragraph"/>
    <w:basedOn w:val="a"/>
    <w:uiPriority w:val="99"/>
    <w:qFormat/>
    <w:rsid w:val="004E2A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22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7211</Words>
  <Characters>41108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Пу 5</Company>
  <LinksUpToDate>false</LinksUpToDate>
  <CharactersWithSpaces>48223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Yura</dc:creator>
  <cp:keywords/>
  <dc:description/>
  <cp:lastModifiedBy>USER147</cp:lastModifiedBy>
  <cp:revision>3</cp:revision>
  <cp:lastPrinted>2017-12-25T12:27:00Z</cp:lastPrinted>
  <dcterms:created xsi:type="dcterms:W3CDTF">2018-11-13T09:55:00Z</dcterms:created>
  <dcterms:modified xsi:type="dcterms:W3CDTF">2019-04-10T10:48:00Z</dcterms:modified>
</cp:coreProperties>
</file>