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tblInd w:w="92" w:type="dxa"/>
        <w:tblLook w:val="04A0"/>
      </w:tblPr>
      <w:tblGrid>
        <w:gridCol w:w="1164"/>
        <w:gridCol w:w="4484"/>
        <w:gridCol w:w="432"/>
        <w:gridCol w:w="416"/>
        <w:gridCol w:w="520"/>
        <w:gridCol w:w="513"/>
        <w:gridCol w:w="616"/>
        <w:gridCol w:w="580"/>
        <w:gridCol w:w="580"/>
        <w:gridCol w:w="580"/>
        <w:gridCol w:w="516"/>
        <w:gridCol w:w="616"/>
      </w:tblGrid>
      <w:tr w:rsidR="00025EAB" w:rsidRPr="00025EAB" w:rsidTr="00025EAB">
        <w:trPr>
          <w:trHeight w:val="49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Экономические и правовые основы профессиональной деятельности 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Охрана труда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ОП.09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FF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color w:val="FF00FF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FF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color w:val="FF00FF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48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ОП.11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ОП.12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6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ОП.13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поиска работы, трудоустройства, планирования карьеры, адаптации на рабочем месте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5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2932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1656</w:t>
            </w:r>
          </w:p>
        </w:tc>
      </w:tr>
      <w:tr w:rsidR="00025EAB" w:rsidRPr="00025EAB" w:rsidTr="00025EAB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</w:rPr>
              <w:t>Профессиональные модули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2932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1656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288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МДК.01.01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Организация приготовления, подготовки к реализации и хранения кулинарных полуфабрикатов 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2к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МДК.01.02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Учебная практика по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75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ПП.01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Производственная практика по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108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288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МДК.02.01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4к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МДК.02.02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Учебная практика по приготовлению, оформлению и подготовке к реализации горячих блюд, кулинарных изделий, закусок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102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ПП.02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Производственная практика по приготовлению, оформлению и подготовке к реализации горячих блюд, кулинарных изделий, закусок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103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288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МДК.03.01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МДК.03.02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6к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УП.03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Учебная практика по приготовлению, оформлению и подготовке к реализации холодных блюд, кулинарных изделий, закусок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9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ПП.03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Производственная практика по приготовлению, оформлению и подготовке к реализации холодных блюд, кулинарных изделий, закусок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216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МДК.04.01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Организация приготовления,  подготовки к реализации горячих и холодных сладких блюд, десертов, напитков 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7к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МДК.04.02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102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УП.04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Учебная практика по приготовлению, оформлению и подготовке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102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ПП.04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Производственная практика по приготовлению, оформлению и подготовке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</w:tr>
      <w:tr w:rsidR="00025EAB" w:rsidRPr="00025EAB" w:rsidTr="00025EAB">
        <w:trPr>
          <w:trHeight w:val="1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360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МДК.05.01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Организация приготовления,  подготовки к реализации хлебобулочных, мучных кондитерских изделий 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8к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5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МДК.05.02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76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УП.05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Учебная практика по приготовлению, оформлению и подготовке к реализации хлебобулочных, мучных кондитерских изделий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111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ПП.05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Производственная практика по приготовлению, оформлению и подготовке к реализации хлебобулочных, мучных кондитерских изделий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216</w:t>
            </w:r>
          </w:p>
        </w:tc>
      </w:tr>
      <w:tr w:rsidR="00025EAB" w:rsidRPr="00025EAB" w:rsidTr="00025EAB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ПМ.06 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Приготовление кулинарной и кондитерской продукции региональной кухни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216</w:t>
            </w:r>
          </w:p>
        </w:tc>
      </w:tr>
      <w:tr w:rsidR="00025EAB" w:rsidRPr="00025EAB" w:rsidTr="00025EAB">
        <w:trPr>
          <w:trHeight w:val="8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МДК.06.01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приготовления, оформления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025EAB" w:rsidRPr="00025EAB" w:rsidTr="00025EAB">
        <w:trPr>
          <w:trHeight w:val="8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sz w:val="20"/>
                <w:szCs w:val="20"/>
              </w:rPr>
              <w:t>УП.06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 по приготовлению, оформлению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144</w:t>
            </w:r>
          </w:p>
        </w:tc>
      </w:tr>
      <w:tr w:rsidR="00025EAB" w:rsidRPr="00025EAB" w:rsidTr="00025EAB">
        <w:trPr>
          <w:trHeight w:val="10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sz w:val="20"/>
                <w:szCs w:val="20"/>
              </w:rPr>
              <w:t>ПП.06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AB" w:rsidRPr="00025EAB" w:rsidRDefault="00025EAB" w:rsidP="000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E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по приготовлению, оформлению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AB" w:rsidRPr="00025EAB" w:rsidRDefault="00025EAB" w:rsidP="00025E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25EA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</w:tr>
    </w:tbl>
    <w:p w:rsidR="00000000" w:rsidRDefault="00025EAB"/>
    <w:sectPr w:rsidR="00000000" w:rsidSect="00025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AB"/>
    <w:rsid w:val="0002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User-111</dc:creator>
  <cp:keywords/>
  <dc:description/>
  <cp:lastModifiedBy>User-111</cp:lastModifiedBy>
  <cp:revision>2</cp:revision>
  <dcterms:created xsi:type="dcterms:W3CDTF">2018-05-17T10:43:00Z</dcterms:created>
  <dcterms:modified xsi:type="dcterms:W3CDTF">2018-05-17T10:50:00Z</dcterms:modified>
</cp:coreProperties>
</file>